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22753" w14:textId="77777777" w:rsidR="002B5C80" w:rsidRPr="00771EFD" w:rsidRDefault="002B5C80" w:rsidP="002B5C80">
      <w:pPr>
        <w:spacing w:after="215" w:line="259" w:lineRule="auto"/>
        <w:ind w:left="0" w:firstLine="708"/>
        <w:jc w:val="center"/>
        <w:rPr>
          <w:rFonts w:ascii="Roboto" w:hAnsi="Roboto" w:cs="Times New Roman"/>
          <w:sz w:val="32"/>
          <w:szCs w:val="32"/>
          <w:u w:val="single"/>
        </w:rPr>
      </w:pPr>
    </w:p>
    <w:p w14:paraId="75A13FB6" w14:textId="715E877F" w:rsidR="008C0F9C" w:rsidRDefault="008C0F9C" w:rsidP="008C0F9C">
      <w:pPr>
        <w:spacing w:after="215" w:line="259" w:lineRule="auto"/>
        <w:ind w:left="0" w:firstLine="0"/>
        <w:jc w:val="center"/>
        <w:rPr>
          <w:rFonts w:ascii="Roboto" w:hAnsi="Roboto" w:cs="Times New Roman"/>
          <w:sz w:val="36"/>
          <w:szCs w:val="36"/>
        </w:rPr>
      </w:pPr>
      <w:r>
        <w:rPr>
          <w:rFonts w:ascii="Roboto" w:hAnsi="Roboto" w:cs="Times New Roman"/>
          <w:noProof/>
          <w:sz w:val="36"/>
          <w:szCs w:val="36"/>
        </w:rPr>
        <w:drawing>
          <wp:inline distT="0" distB="0" distL="0" distR="0" wp14:anchorId="5280FFB5" wp14:editId="39DEA43C">
            <wp:extent cx="2624616" cy="1511559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539" cy="1516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384CB" w14:textId="46162D11" w:rsidR="002B5C80" w:rsidRPr="00771EFD" w:rsidRDefault="008C0F9C" w:rsidP="00403466">
      <w:pPr>
        <w:spacing w:after="120" w:line="259" w:lineRule="auto"/>
        <w:ind w:left="0" w:firstLine="0"/>
        <w:jc w:val="center"/>
        <w:rPr>
          <w:rFonts w:ascii="Roboto" w:hAnsi="Roboto" w:cs="Times New Roman"/>
          <w:sz w:val="36"/>
          <w:szCs w:val="36"/>
        </w:rPr>
      </w:pPr>
      <w:r w:rsidRPr="00771EFD">
        <w:rPr>
          <w:rFonts w:ascii="Roboto" w:hAnsi="Roboto" w:cs="Times New Roman"/>
          <w:sz w:val="36"/>
          <w:szCs w:val="36"/>
        </w:rPr>
        <w:t>ДОГОВ</w:t>
      </w:r>
      <w:r w:rsidR="002B5C80" w:rsidRPr="00771EFD">
        <w:rPr>
          <w:rFonts w:ascii="Roboto" w:hAnsi="Roboto" w:cs="Times New Roman"/>
          <w:sz w:val="36"/>
          <w:szCs w:val="36"/>
        </w:rPr>
        <w:t>ОР</w:t>
      </w:r>
    </w:p>
    <w:p w14:paraId="0CAC347C" w14:textId="3015CB81" w:rsidR="002E503D" w:rsidRPr="00CF5A51" w:rsidRDefault="00771EFD" w:rsidP="00403466">
      <w:pPr>
        <w:spacing w:after="120" w:line="259" w:lineRule="auto"/>
        <w:ind w:left="0" w:firstLine="708"/>
        <w:rPr>
          <w:rFonts w:ascii="Roboto" w:hAnsi="Roboto" w:cs="Times New Roman"/>
          <w:bCs/>
          <w:sz w:val="24"/>
          <w:szCs w:val="24"/>
        </w:rPr>
      </w:pPr>
      <w:r w:rsidRPr="00771EFD">
        <w:rPr>
          <w:rFonts w:ascii="Roboto" w:hAnsi="Roboto" w:cs="Times New Roman"/>
          <w:bCs/>
          <w:sz w:val="24"/>
          <w:szCs w:val="24"/>
        </w:rPr>
        <w:t xml:space="preserve">                                  </w:t>
      </w:r>
      <w:r w:rsidR="00C86E99">
        <w:rPr>
          <w:rFonts w:ascii="Roboto" w:hAnsi="Roboto" w:cs="Times New Roman"/>
          <w:bCs/>
          <w:sz w:val="24"/>
          <w:szCs w:val="24"/>
        </w:rPr>
        <w:t xml:space="preserve">  </w:t>
      </w:r>
      <w:r w:rsidRPr="00771EFD">
        <w:rPr>
          <w:rFonts w:ascii="Roboto" w:hAnsi="Roboto" w:cs="Times New Roman"/>
          <w:bCs/>
          <w:sz w:val="24"/>
          <w:szCs w:val="24"/>
        </w:rPr>
        <w:t xml:space="preserve">  </w:t>
      </w:r>
      <w:r w:rsidR="00064A6F" w:rsidRPr="00771EFD">
        <w:rPr>
          <w:rFonts w:ascii="Roboto" w:hAnsi="Roboto" w:cs="Times New Roman"/>
          <w:bCs/>
          <w:sz w:val="24"/>
          <w:szCs w:val="24"/>
        </w:rPr>
        <w:t>на брокерское обслуживание №</w:t>
      </w:r>
      <w:r w:rsidR="00CF5A51" w:rsidRPr="00CF5A51">
        <w:rPr>
          <w:rFonts w:ascii="Roboto" w:hAnsi="Roboto" w:cs="Times New Roman"/>
          <w:bCs/>
          <w:sz w:val="24"/>
          <w:szCs w:val="24"/>
          <w:lang w:val="en-US"/>
        </w:rPr>
        <w:t>D</w:t>
      </w:r>
      <w:r w:rsidR="00C14E66">
        <w:rPr>
          <w:rFonts w:ascii="Roboto" w:hAnsi="Roboto" w:cs="Times New Roman"/>
          <w:bCs/>
          <w:sz w:val="24"/>
          <w:szCs w:val="24"/>
          <w:lang w:val="en-US"/>
        </w:rPr>
        <w:t>P</w:t>
      </w:r>
      <w:r w:rsidR="00CF5A51" w:rsidRPr="00CF5A51">
        <w:rPr>
          <w:rFonts w:ascii="Roboto" w:hAnsi="Roboto" w:cs="Times New Roman"/>
          <w:bCs/>
          <w:sz w:val="24"/>
          <w:szCs w:val="24"/>
          <w:lang w:val="en-US"/>
        </w:rPr>
        <w:t>L</w:t>
      </w:r>
      <w:r w:rsidR="00CF5A51" w:rsidRPr="00CF5A51">
        <w:rPr>
          <w:rFonts w:ascii="Roboto" w:hAnsi="Roboto" w:cs="Times New Roman"/>
          <w:bCs/>
          <w:sz w:val="24"/>
          <w:szCs w:val="24"/>
        </w:rPr>
        <w:t>-</w:t>
      </w:r>
      <w:bookmarkStart w:id="0" w:name="_Hlk129864820"/>
      <w:r w:rsidR="00701E58">
        <w:rPr>
          <w:rFonts w:ascii="Roboto" w:hAnsi="Roboto" w:cs="Times New Roman"/>
          <w:bCs/>
          <w:sz w:val="24"/>
          <w:szCs w:val="24"/>
        </w:rPr>
        <w:t>1</w:t>
      </w:r>
      <w:r w:rsidR="002B0A46">
        <w:rPr>
          <w:rFonts w:ascii="Roboto" w:hAnsi="Roboto" w:cs="Times New Roman"/>
          <w:bCs/>
          <w:sz w:val="24"/>
          <w:szCs w:val="24"/>
        </w:rPr>
        <w:t>1</w:t>
      </w:r>
      <w:r w:rsidR="00701E58">
        <w:rPr>
          <w:rFonts w:ascii="Roboto" w:hAnsi="Roboto" w:cs="Times New Roman"/>
          <w:bCs/>
          <w:sz w:val="24"/>
          <w:szCs w:val="24"/>
        </w:rPr>
        <w:t>052023</w:t>
      </w:r>
      <w:r w:rsidR="00CF5A51" w:rsidRPr="00CF5A51">
        <w:rPr>
          <w:rFonts w:ascii="Roboto" w:hAnsi="Roboto" w:cs="Times New Roman"/>
          <w:bCs/>
          <w:sz w:val="24"/>
          <w:szCs w:val="24"/>
        </w:rPr>
        <w:t>-</w:t>
      </w:r>
      <w:bookmarkEnd w:id="0"/>
      <w:r w:rsidR="003C7839">
        <w:rPr>
          <w:rFonts w:ascii="Roboto" w:hAnsi="Roboto" w:cs="Times New Roman"/>
          <w:bCs/>
          <w:sz w:val="24"/>
          <w:szCs w:val="24"/>
        </w:rPr>
        <w:t>2</w:t>
      </w:r>
    </w:p>
    <w:p w14:paraId="65200078" w14:textId="616ADA41" w:rsidR="002B5C80" w:rsidRPr="00771EFD" w:rsidRDefault="002B5C80" w:rsidP="00403466">
      <w:pPr>
        <w:spacing w:after="120" w:line="259" w:lineRule="auto"/>
        <w:ind w:left="0" w:firstLine="708"/>
        <w:jc w:val="center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>от «</w:t>
      </w:r>
      <w:r w:rsidR="00701E58">
        <w:rPr>
          <w:rFonts w:ascii="Roboto" w:hAnsi="Roboto" w:cs="Times New Roman"/>
          <w:b w:val="0"/>
          <w:bCs/>
          <w:sz w:val="24"/>
          <w:szCs w:val="24"/>
        </w:rPr>
        <w:t>1</w:t>
      </w:r>
      <w:r w:rsidR="002B0A46">
        <w:rPr>
          <w:rFonts w:ascii="Roboto" w:hAnsi="Roboto" w:cs="Times New Roman"/>
          <w:b w:val="0"/>
          <w:bCs/>
          <w:sz w:val="24"/>
          <w:szCs w:val="24"/>
        </w:rPr>
        <w:t>1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» </w:t>
      </w:r>
      <w:r w:rsidR="00701E58">
        <w:rPr>
          <w:rFonts w:ascii="Roboto" w:hAnsi="Roboto" w:cs="Times New Roman"/>
          <w:b w:val="0"/>
          <w:bCs/>
          <w:sz w:val="24"/>
          <w:szCs w:val="24"/>
        </w:rPr>
        <w:t>мая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20</w:t>
      </w:r>
      <w:r w:rsidR="00C86E99">
        <w:rPr>
          <w:rFonts w:ascii="Roboto" w:hAnsi="Roboto" w:cs="Times New Roman"/>
          <w:b w:val="0"/>
          <w:bCs/>
          <w:sz w:val="24"/>
          <w:szCs w:val="24"/>
        </w:rPr>
        <w:t>2</w:t>
      </w:r>
      <w:r w:rsidR="00EC6238">
        <w:rPr>
          <w:rFonts w:ascii="Roboto" w:hAnsi="Roboto" w:cs="Times New Roman"/>
          <w:b w:val="0"/>
          <w:bCs/>
          <w:sz w:val="24"/>
          <w:szCs w:val="24"/>
        </w:rPr>
        <w:t>3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г.</w:t>
      </w:r>
    </w:p>
    <w:p w14:paraId="74252DA6" w14:textId="51552174" w:rsidR="002B5C80" w:rsidRPr="00771EFD" w:rsidRDefault="002B5C80" w:rsidP="002B5C80">
      <w:pPr>
        <w:spacing w:after="215" w:line="259" w:lineRule="auto"/>
        <w:ind w:left="0" w:firstLine="708"/>
        <w:jc w:val="center"/>
        <w:rPr>
          <w:rFonts w:ascii="Roboto" w:hAnsi="Roboto" w:cs="Times New Roman"/>
          <w:b w:val="0"/>
          <w:bCs/>
          <w:sz w:val="24"/>
          <w:szCs w:val="24"/>
        </w:rPr>
      </w:pPr>
    </w:p>
    <w:p w14:paraId="3FCB83DE" w14:textId="77777777" w:rsidR="0096507F" w:rsidRPr="00771EFD" w:rsidRDefault="0096507F" w:rsidP="002B5C80">
      <w:pPr>
        <w:spacing w:after="215" w:line="259" w:lineRule="auto"/>
        <w:ind w:left="0" w:firstLine="708"/>
        <w:jc w:val="center"/>
        <w:rPr>
          <w:rFonts w:ascii="Roboto" w:hAnsi="Roboto" w:cs="Times New Roman"/>
          <w:b w:val="0"/>
          <w:bCs/>
          <w:sz w:val="24"/>
          <w:szCs w:val="24"/>
        </w:rPr>
      </w:pPr>
    </w:p>
    <w:p w14:paraId="7D8EA5E6" w14:textId="77777777" w:rsidR="0096507F" w:rsidRPr="00771EFD" w:rsidRDefault="0096507F" w:rsidP="002B5C80">
      <w:pPr>
        <w:spacing w:after="215" w:line="259" w:lineRule="auto"/>
        <w:ind w:left="0" w:firstLine="708"/>
        <w:jc w:val="center"/>
        <w:rPr>
          <w:rFonts w:ascii="Roboto" w:hAnsi="Roboto" w:cs="Times New Roman"/>
          <w:b w:val="0"/>
          <w:bCs/>
          <w:sz w:val="24"/>
          <w:szCs w:val="24"/>
        </w:rPr>
      </w:pPr>
    </w:p>
    <w:p w14:paraId="06358A8B" w14:textId="21E085AF" w:rsidR="002B5C80" w:rsidRPr="00771EFD" w:rsidRDefault="002B5C80" w:rsidP="002B5C80">
      <w:pPr>
        <w:jc w:val="center"/>
        <w:rPr>
          <w:rFonts w:ascii="Roboto" w:hAnsi="Roboto" w:cs="Times New Roman"/>
          <w:b w:val="0"/>
          <w:sz w:val="32"/>
          <w:szCs w:val="32"/>
        </w:rPr>
      </w:pPr>
      <w:r w:rsidRPr="00771EFD">
        <w:rPr>
          <w:rFonts w:ascii="Roboto" w:hAnsi="Roboto" w:cs="Times New Roman"/>
          <w:sz w:val="32"/>
          <w:szCs w:val="32"/>
        </w:rPr>
        <w:t>Общество с ограниченной ответственностью «Азия Кэпитал»</w:t>
      </w:r>
    </w:p>
    <w:p w14:paraId="3D75428C" w14:textId="6817462F" w:rsidR="00F21BB4" w:rsidRPr="00771EFD" w:rsidRDefault="00F21BB4" w:rsidP="002B5C80">
      <w:pPr>
        <w:jc w:val="center"/>
        <w:rPr>
          <w:rFonts w:ascii="Roboto" w:hAnsi="Roboto" w:cs="Times New Roman"/>
        </w:rPr>
      </w:pPr>
      <w:r w:rsidRPr="00771EFD">
        <w:rPr>
          <w:rFonts w:ascii="Roboto" w:hAnsi="Roboto" w:cs="Times New Roman"/>
          <w:b w:val="0"/>
        </w:rPr>
        <w:t>Лицензии:</w:t>
      </w:r>
    </w:p>
    <w:p w14:paraId="0A99FA8E" w14:textId="0F3D1D93" w:rsidR="001C058C" w:rsidRPr="00771EFD" w:rsidRDefault="00F21BB4" w:rsidP="00771EFD">
      <w:pPr>
        <w:rPr>
          <w:rFonts w:ascii="Roboto" w:hAnsi="Roboto" w:cs="Times New Roman"/>
        </w:rPr>
      </w:pPr>
      <w:r w:rsidRPr="00771EFD">
        <w:rPr>
          <w:rFonts w:ascii="Roboto" w:hAnsi="Roboto" w:cs="Times New Roman"/>
          <w:b w:val="0"/>
        </w:rPr>
        <w:t>На осуществление брокерской деятельности на рынке ценных бумаг</w:t>
      </w:r>
      <w:r w:rsidR="008D38F4" w:rsidRPr="00771EFD">
        <w:rPr>
          <w:rFonts w:ascii="Roboto" w:hAnsi="Roboto" w:cs="Times New Roman"/>
          <w:b w:val="0"/>
        </w:rPr>
        <w:t xml:space="preserve"> БД № </w:t>
      </w:r>
      <w:r w:rsidR="00553918" w:rsidRPr="00771EFD">
        <w:rPr>
          <w:rFonts w:ascii="Roboto" w:hAnsi="Roboto" w:cs="Times New Roman"/>
          <w:b w:val="0"/>
        </w:rPr>
        <w:t>0006,</w:t>
      </w:r>
      <w:r w:rsidR="008D38F4" w:rsidRPr="00771EFD">
        <w:rPr>
          <w:rFonts w:ascii="Roboto" w:hAnsi="Roboto" w:cs="Times New Roman"/>
          <w:b w:val="0"/>
        </w:rPr>
        <w:t xml:space="preserve"> Рег.№ 07 от 31.10.2022 г.</w:t>
      </w:r>
      <w:r w:rsidRPr="00771EFD">
        <w:rPr>
          <w:rFonts w:ascii="Roboto" w:hAnsi="Roboto" w:cs="Times New Roman"/>
          <w:b w:val="0"/>
        </w:rPr>
        <w:t xml:space="preserve"> </w:t>
      </w:r>
    </w:p>
    <w:p w14:paraId="5CF202E6" w14:textId="37D5B694" w:rsidR="001C058C" w:rsidRPr="00771EFD" w:rsidRDefault="001C058C" w:rsidP="00771EFD">
      <w:pPr>
        <w:rPr>
          <w:rFonts w:ascii="Roboto" w:hAnsi="Roboto" w:cs="Times New Roman"/>
        </w:rPr>
      </w:pPr>
      <w:r w:rsidRPr="00771EFD">
        <w:rPr>
          <w:rFonts w:ascii="Roboto" w:hAnsi="Roboto" w:cs="Times New Roman"/>
          <w:b w:val="0"/>
        </w:rPr>
        <w:t>На осуществление дилерской деятельности на рынке ценных бумаг</w:t>
      </w:r>
      <w:r w:rsidR="008D38F4" w:rsidRPr="00771EFD">
        <w:rPr>
          <w:rFonts w:ascii="Roboto" w:hAnsi="Roboto"/>
        </w:rPr>
        <w:t xml:space="preserve"> </w:t>
      </w:r>
      <w:r w:rsidR="008D38F4" w:rsidRPr="00771EFD">
        <w:rPr>
          <w:rFonts w:ascii="Roboto" w:hAnsi="Roboto" w:cs="Times New Roman"/>
          <w:b w:val="0"/>
        </w:rPr>
        <w:t xml:space="preserve">ДД № </w:t>
      </w:r>
      <w:r w:rsidR="00553918" w:rsidRPr="00771EFD">
        <w:rPr>
          <w:rFonts w:ascii="Roboto" w:hAnsi="Roboto" w:cs="Times New Roman"/>
          <w:b w:val="0"/>
        </w:rPr>
        <w:t>0005,</w:t>
      </w:r>
      <w:r w:rsidR="008D38F4" w:rsidRPr="00771EFD">
        <w:rPr>
          <w:rFonts w:ascii="Roboto" w:hAnsi="Roboto" w:cs="Times New Roman"/>
          <w:b w:val="0"/>
        </w:rPr>
        <w:t xml:space="preserve"> Рег.№ 07 от 31.10.2022 г.</w:t>
      </w:r>
    </w:p>
    <w:p w14:paraId="73E26C26" w14:textId="70D69CF2" w:rsidR="001C058C" w:rsidRPr="00771EFD" w:rsidRDefault="001C058C" w:rsidP="00771EFD">
      <w:pPr>
        <w:rPr>
          <w:rFonts w:ascii="Roboto" w:hAnsi="Roboto" w:cs="Times New Roman"/>
        </w:rPr>
      </w:pPr>
      <w:r w:rsidRPr="00771EFD">
        <w:rPr>
          <w:rFonts w:ascii="Roboto" w:hAnsi="Roboto" w:cs="Times New Roman"/>
          <w:b w:val="0"/>
        </w:rPr>
        <w:t>На осуществление деятельности по доверительному управлению инвестиционными активами</w:t>
      </w:r>
      <w:r w:rsidR="008D38F4" w:rsidRPr="00771EFD">
        <w:rPr>
          <w:rFonts w:ascii="Roboto" w:hAnsi="Roboto" w:cs="Times New Roman"/>
          <w:b w:val="0"/>
        </w:rPr>
        <w:t xml:space="preserve"> ДУ № </w:t>
      </w:r>
      <w:r w:rsidR="00553918" w:rsidRPr="00771EFD">
        <w:rPr>
          <w:rFonts w:ascii="Roboto" w:hAnsi="Roboto" w:cs="Times New Roman"/>
          <w:b w:val="0"/>
        </w:rPr>
        <w:t>0007,</w:t>
      </w:r>
      <w:r w:rsidR="008D38F4" w:rsidRPr="00771EFD">
        <w:rPr>
          <w:rFonts w:ascii="Roboto" w:hAnsi="Roboto" w:cs="Times New Roman"/>
          <w:b w:val="0"/>
        </w:rPr>
        <w:t xml:space="preserve"> Рег.№ 06 от 31.10.2022 г.</w:t>
      </w:r>
    </w:p>
    <w:p w14:paraId="5FEC6438" w14:textId="5BA86E66" w:rsidR="00F21BB4" w:rsidRPr="00771EFD" w:rsidRDefault="001C058C" w:rsidP="00771EFD">
      <w:pPr>
        <w:rPr>
          <w:rFonts w:ascii="Roboto" w:hAnsi="Roboto" w:cs="Times New Roman"/>
        </w:rPr>
      </w:pPr>
      <w:r w:rsidRPr="00771EFD">
        <w:rPr>
          <w:rFonts w:ascii="Roboto" w:hAnsi="Roboto" w:cs="Times New Roman"/>
          <w:b w:val="0"/>
        </w:rPr>
        <w:t xml:space="preserve">Свидетельство о государственной регистрации: серия </w:t>
      </w:r>
      <w:r w:rsidR="00F21BB4" w:rsidRPr="00771EFD">
        <w:rPr>
          <w:rFonts w:ascii="Roboto" w:hAnsi="Roboto" w:cs="Times New Roman"/>
          <w:b w:val="0"/>
        </w:rPr>
        <w:t>ГПЮ № 0055349 от 27.09.2022 г;</w:t>
      </w:r>
    </w:p>
    <w:p w14:paraId="0AE5AF86" w14:textId="77777777" w:rsidR="00F21BB4" w:rsidRPr="00771EFD" w:rsidRDefault="00F21BB4" w:rsidP="00771EFD">
      <w:pPr>
        <w:rPr>
          <w:rFonts w:ascii="Roboto" w:hAnsi="Roboto" w:cs="Times New Roman"/>
          <w:b w:val="0"/>
        </w:rPr>
      </w:pPr>
    </w:p>
    <w:p w14:paraId="49F14B90" w14:textId="15EF2F18" w:rsidR="002B5C80" w:rsidRPr="0020047C" w:rsidRDefault="00C86E99" w:rsidP="00C86E99">
      <w:pPr>
        <w:pBdr>
          <w:bottom w:val="single" w:sz="12" w:space="1" w:color="auto"/>
        </w:pBdr>
        <w:spacing w:after="215" w:line="259" w:lineRule="auto"/>
        <w:ind w:left="0" w:firstLine="708"/>
        <w:rPr>
          <w:rFonts w:ascii="Roboto" w:hAnsi="Roboto" w:cs="Times New Roman"/>
          <w:b w:val="0"/>
          <w:bCs/>
          <w:sz w:val="24"/>
          <w:szCs w:val="24"/>
        </w:rPr>
      </w:pPr>
      <w:r w:rsidRPr="0020047C">
        <w:rPr>
          <w:rFonts w:ascii="Roboto" w:hAnsi="Roboto" w:cs="Times New Roman"/>
          <w:b w:val="0"/>
          <w:bCs/>
          <w:sz w:val="24"/>
          <w:szCs w:val="24"/>
        </w:rPr>
        <w:t xml:space="preserve">                                                                           </w:t>
      </w:r>
      <w:r w:rsidR="002B5C80" w:rsidRPr="00771EFD">
        <w:rPr>
          <w:rFonts w:ascii="Roboto" w:hAnsi="Roboto" w:cs="Times New Roman"/>
          <w:b w:val="0"/>
          <w:bCs/>
          <w:sz w:val="24"/>
          <w:szCs w:val="24"/>
        </w:rPr>
        <w:t>и</w:t>
      </w:r>
      <w:r w:rsidR="002B5C80" w:rsidRPr="0020047C">
        <w:rPr>
          <w:rFonts w:ascii="Roboto" w:hAnsi="Roboto" w:cs="Times New Roman"/>
          <w:b w:val="0"/>
          <w:bCs/>
          <w:sz w:val="24"/>
          <w:szCs w:val="24"/>
        </w:rPr>
        <w:t xml:space="preserve"> </w:t>
      </w:r>
    </w:p>
    <w:p w14:paraId="06D5AC74" w14:textId="0DECA27E" w:rsidR="00F21BB4" w:rsidRDefault="00F21BB4" w:rsidP="002B5C80">
      <w:pPr>
        <w:pBdr>
          <w:bottom w:val="single" w:sz="12" w:space="1" w:color="auto"/>
        </w:pBdr>
        <w:spacing w:after="215" w:line="259" w:lineRule="auto"/>
        <w:ind w:left="0" w:firstLine="708"/>
        <w:jc w:val="center"/>
        <w:rPr>
          <w:rFonts w:ascii="Roboto" w:hAnsi="Roboto" w:cs="Times New Roman"/>
          <w:b w:val="0"/>
          <w:bCs/>
          <w:sz w:val="24"/>
          <w:szCs w:val="24"/>
        </w:rPr>
      </w:pPr>
    </w:p>
    <w:p w14:paraId="4A2273AB" w14:textId="6E18F2AF" w:rsidR="007217D6" w:rsidRPr="006B28DF" w:rsidRDefault="006B28DF" w:rsidP="002B5C80">
      <w:pPr>
        <w:pBdr>
          <w:bottom w:val="single" w:sz="12" w:space="1" w:color="auto"/>
        </w:pBdr>
        <w:spacing w:after="215" w:line="259" w:lineRule="auto"/>
        <w:ind w:left="0" w:firstLine="708"/>
        <w:jc w:val="center"/>
        <w:rPr>
          <w:rFonts w:ascii="Roboto" w:hAnsi="Roboto" w:cs="Times New Roman"/>
          <w:sz w:val="32"/>
          <w:szCs w:val="32"/>
          <w:lang w:val="en-US"/>
        </w:rPr>
      </w:pPr>
      <w:r>
        <w:rPr>
          <w:rFonts w:ascii="Roboto" w:hAnsi="Roboto" w:cs="Times New Roman"/>
          <w:sz w:val="32"/>
          <w:szCs w:val="32"/>
          <w:lang w:val="en-US"/>
        </w:rPr>
        <w:t>ФИО</w:t>
      </w:r>
    </w:p>
    <w:p w14:paraId="504CC7FF" w14:textId="77777777" w:rsidR="0096507F" w:rsidRPr="00CF5A51" w:rsidRDefault="0096507F" w:rsidP="00CF5A51">
      <w:pPr>
        <w:spacing w:after="215" w:line="259" w:lineRule="auto"/>
        <w:ind w:left="0" w:firstLine="0"/>
        <w:rPr>
          <w:rFonts w:ascii="Roboto" w:hAnsi="Roboto" w:cs="Times New Roman"/>
          <w:b w:val="0"/>
          <w:bCs/>
          <w:sz w:val="24"/>
          <w:szCs w:val="24"/>
        </w:rPr>
      </w:pPr>
    </w:p>
    <w:p w14:paraId="35EDD788" w14:textId="33784EB6" w:rsidR="002B5C80" w:rsidRDefault="00CF5A51" w:rsidP="00CF5A51">
      <w:pPr>
        <w:pStyle w:val="a4"/>
        <w:spacing w:after="215" w:line="259" w:lineRule="auto"/>
        <w:ind w:left="1068" w:firstLine="0"/>
        <w:rPr>
          <w:rFonts w:ascii="Roboto" w:hAnsi="Roboto" w:cs="Times New Roman"/>
          <w:b w:val="0"/>
          <w:bCs/>
          <w:sz w:val="24"/>
          <w:szCs w:val="24"/>
        </w:rPr>
      </w:pPr>
      <w:r>
        <w:rPr>
          <w:rFonts w:ascii="Roboto" w:hAnsi="Roboto" w:cs="Times New Roman"/>
          <w:b w:val="0"/>
          <w:bCs/>
          <w:sz w:val="24"/>
          <w:szCs w:val="24"/>
        </w:rPr>
        <w:t xml:space="preserve">                                                              </w:t>
      </w:r>
      <w:r w:rsidR="001C058C" w:rsidRPr="00771EFD">
        <w:rPr>
          <w:rFonts w:ascii="Roboto" w:hAnsi="Roboto" w:cs="Times New Roman"/>
          <w:b w:val="0"/>
          <w:bCs/>
          <w:sz w:val="24"/>
          <w:szCs w:val="24"/>
        </w:rPr>
        <w:t>2</w:t>
      </w:r>
      <w:r w:rsidR="002B5C80" w:rsidRPr="00771EFD">
        <w:rPr>
          <w:rFonts w:ascii="Roboto" w:hAnsi="Roboto" w:cs="Times New Roman"/>
          <w:b w:val="0"/>
          <w:bCs/>
          <w:sz w:val="24"/>
          <w:szCs w:val="24"/>
        </w:rPr>
        <w:t>02</w:t>
      </w:r>
      <w:r w:rsidR="00EC6238" w:rsidRPr="009C7FFD">
        <w:rPr>
          <w:rFonts w:ascii="Roboto" w:hAnsi="Roboto" w:cs="Times New Roman"/>
          <w:b w:val="0"/>
          <w:bCs/>
          <w:sz w:val="24"/>
          <w:szCs w:val="24"/>
        </w:rPr>
        <w:t>3</w:t>
      </w:r>
      <w:r w:rsidR="002B5C80" w:rsidRPr="00771EFD">
        <w:rPr>
          <w:rFonts w:ascii="Roboto" w:hAnsi="Roboto" w:cs="Times New Roman"/>
          <w:b w:val="0"/>
          <w:bCs/>
          <w:sz w:val="24"/>
          <w:szCs w:val="24"/>
        </w:rPr>
        <w:t xml:space="preserve"> год</w:t>
      </w:r>
    </w:p>
    <w:p w14:paraId="2643ED25" w14:textId="2D93602C" w:rsidR="009F082E" w:rsidRDefault="009F082E" w:rsidP="00CF5A51">
      <w:pPr>
        <w:pStyle w:val="a4"/>
        <w:spacing w:after="215" w:line="259" w:lineRule="auto"/>
        <w:ind w:left="1068" w:firstLine="0"/>
        <w:rPr>
          <w:rFonts w:ascii="Roboto" w:hAnsi="Roboto" w:cs="Times New Roman"/>
          <w:b w:val="0"/>
          <w:bCs/>
          <w:sz w:val="24"/>
          <w:szCs w:val="24"/>
        </w:rPr>
      </w:pPr>
    </w:p>
    <w:p w14:paraId="09DD3894" w14:textId="29707C40" w:rsidR="009F082E" w:rsidRDefault="009F082E" w:rsidP="00CF5A51">
      <w:pPr>
        <w:pStyle w:val="a4"/>
        <w:spacing w:after="215" w:line="259" w:lineRule="auto"/>
        <w:ind w:left="1068" w:firstLine="0"/>
        <w:rPr>
          <w:rFonts w:ascii="Roboto" w:hAnsi="Roboto" w:cs="Times New Roman"/>
          <w:b w:val="0"/>
          <w:bCs/>
          <w:sz w:val="24"/>
          <w:szCs w:val="24"/>
        </w:rPr>
      </w:pPr>
    </w:p>
    <w:p w14:paraId="5B5B7ED0" w14:textId="77777777" w:rsidR="00EC6238" w:rsidRPr="00771EFD" w:rsidRDefault="00EC6238" w:rsidP="00CF5A51">
      <w:pPr>
        <w:pStyle w:val="a4"/>
        <w:spacing w:after="215" w:line="259" w:lineRule="auto"/>
        <w:ind w:left="1068" w:firstLine="0"/>
        <w:rPr>
          <w:rFonts w:ascii="Roboto" w:hAnsi="Roboto" w:cs="Times New Roman"/>
          <w:b w:val="0"/>
          <w:bCs/>
          <w:sz w:val="24"/>
          <w:szCs w:val="24"/>
        </w:rPr>
      </w:pPr>
    </w:p>
    <w:p w14:paraId="425475A2" w14:textId="054116C3" w:rsidR="002B5C80" w:rsidRDefault="002B5C80" w:rsidP="002B5C80">
      <w:pPr>
        <w:pStyle w:val="a4"/>
        <w:spacing w:after="215" w:line="259" w:lineRule="auto"/>
        <w:ind w:left="1068" w:firstLine="0"/>
        <w:jc w:val="center"/>
        <w:rPr>
          <w:rFonts w:ascii="Roboto" w:hAnsi="Roboto" w:cs="Times New Roman"/>
          <w:bCs/>
          <w:sz w:val="24"/>
          <w:szCs w:val="24"/>
        </w:rPr>
      </w:pPr>
      <w:r w:rsidRPr="00771EFD">
        <w:rPr>
          <w:rFonts w:ascii="Roboto" w:hAnsi="Roboto" w:cs="Times New Roman"/>
          <w:bCs/>
          <w:sz w:val="24"/>
          <w:szCs w:val="24"/>
        </w:rPr>
        <w:lastRenderedPageBreak/>
        <w:t xml:space="preserve">ДОГОВОР НА БРОКЕРСКОЕ ОБСЛУЖИВАНИЕ № </w:t>
      </w:r>
      <w:r w:rsidR="007217D6" w:rsidRPr="007217D6">
        <w:rPr>
          <w:rFonts w:ascii="Roboto" w:hAnsi="Roboto" w:cs="Times New Roman"/>
          <w:bCs/>
          <w:sz w:val="24"/>
          <w:szCs w:val="24"/>
          <w:lang w:val="en-US"/>
        </w:rPr>
        <w:t>DPL</w:t>
      </w:r>
      <w:r w:rsidR="00701E58" w:rsidRPr="00701E58">
        <w:rPr>
          <w:rFonts w:ascii="Roboto" w:hAnsi="Roboto" w:cs="Times New Roman"/>
          <w:bCs/>
          <w:sz w:val="24"/>
          <w:szCs w:val="24"/>
        </w:rPr>
        <w:t>-1</w:t>
      </w:r>
      <w:r w:rsidR="002B0A46">
        <w:rPr>
          <w:rFonts w:ascii="Roboto" w:hAnsi="Roboto" w:cs="Times New Roman"/>
          <w:bCs/>
          <w:sz w:val="24"/>
          <w:szCs w:val="24"/>
        </w:rPr>
        <w:t>1</w:t>
      </w:r>
      <w:r w:rsidR="00701E58" w:rsidRPr="00701E58">
        <w:rPr>
          <w:rFonts w:ascii="Roboto" w:hAnsi="Roboto" w:cs="Times New Roman"/>
          <w:bCs/>
          <w:sz w:val="24"/>
          <w:szCs w:val="24"/>
        </w:rPr>
        <w:t>052023-</w:t>
      </w:r>
      <w:r w:rsidR="003C7839">
        <w:rPr>
          <w:rFonts w:ascii="Roboto" w:hAnsi="Roboto" w:cs="Times New Roman"/>
          <w:bCs/>
          <w:sz w:val="24"/>
          <w:szCs w:val="24"/>
        </w:rPr>
        <w:t>2</w:t>
      </w:r>
    </w:p>
    <w:p w14:paraId="36A5F570" w14:textId="77777777" w:rsidR="00701E58" w:rsidRPr="00771EFD" w:rsidRDefault="00701E58" w:rsidP="002B5C80">
      <w:pPr>
        <w:pStyle w:val="a4"/>
        <w:spacing w:after="215" w:line="259" w:lineRule="auto"/>
        <w:ind w:left="1068" w:firstLine="0"/>
        <w:jc w:val="center"/>
        <w:rPr>
          <w:rFonts w:ascii="Roboto" w:hAnsi="Roboto" w:cs="Times New Roman"/>
          <w:b w:val="0"/>
          <w:bCs/>
          <w:sz w:val="24"/>
          <w:szCs w:val="24"/>
        </w:rPr>
      </w:pPr>
    </w:p>
    <w:p w14:paraId="34514943" w14:textId="18D8BAB9" w:rsidR="002B5C80" w:rsidRPr="00771EFD" w:rsidRDefault="002B5C80" w:rsidP="002B5C80">
      <w:pPr>
        <w:pStyle w:val="a4"/>
        <w:spacing w:after="215" w:line="259" w:lineRule="auto"/>
        <w:ind w:left="1068" w:firstLine="0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Г. Бишкек                                                                     </w:t>
      </w:r>
      <w:r w:rsidR="005A28B1">
        <w:rPr>
          <w:rFonts w:ascii="Roboto" w:hAnsi="Roboto" w:cs="Times New Roman"/>
          <w:b w:val="0"/>
          <w:bCs/>
          <w:sz w:val="24"/>
          <w:szCs w:val="24"/>
        </w:rPr>
        <w:t xml:space="preserve">           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             «</w:t>
      </w:r>
      <w:r w:rsidR="00701E58">
        <w:rPr>
          <w:rFonts w:ascii="Roboto" w:hAnsi="Roboto" w:cs="Times New Roman"/>
          <w:b w:val="0"/>
          <w:bCs/>
          <w:sz w:val="24"/>
          <w:szCs w:val="24"/>
        </w:rPr>
        <w:t>1</w:t>
      </w:r>
      <w:r w:rsidR="002B0A46">
        <w:rPr>
          <w:rFonts w:ascii="Roboto" w:hAnsi="Roboto" w:cs="Times New Roman"/>
          <w:b w:val="0"/>
          <w:bCs/>
          <w:sz w:val="24"/>
          <w:szCs w:val="24"/>
        </w:rPr>
        <w:t>1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»</w:t>
      </w:r>
      <w:r w:rsidR="00C86E99" w:rsidRPr="00C86E99">
        <w:rPr>
          <w:rFonts w:ascii="Roboto" w:hAnsi="Roboto" w:cs="Times New Roman"/>
          <w:b w:val="0"/>
          <w:bCs/>
          <w:sz w:val="24"/>
          <w:szCs w:val="24"/>
        </w:rPr>
        <w:t xml:space="preserve"> </w:t>
      </w:r>
      <w:r w:rsidR="00701E58">
        <w:rPr>
          <w:rFonts w:ascii="Roboto" w:hAnsi="Roboto" w:cs="Times New Roman"/>
          <w:b w:val="0"/>
          <w:bCs/>
          <w:sz w:val="24"/>
          <w:szCs w:val="24"/>
        </w:rPr>
        <w:t>мая</w:t>
      </w:r>
      <w:r w:rsidR="005A28B1">
        <w:rPr>
          <w:rFonts w:ascii="Roboto" w:hAnsi="Roboto" w:cs="Times New Roman"/>
          <w:b w:val="0"/>
          <w:bCs/>
          <w:sz w:val="24"/>
          <w:szCs w:val="24"/>
        </w:rPr>
        <w:t xml:space="preserve"> 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202</w:t>
      </w:r>
      <w:r w:rsidR="00EC6238">
        <w:rPr>
          <w:rFonts w:ascii="Roboto" w:hAnsi="Roboto" w:cs="Times New Roman"/>
          <w:b w:val="0"/>
          <w:bCs/>
          <w:sz w:val="24"/>
          <w:szCs w:val="24"/>
        </w:rPr>
        <w:t xml:space="preserve">3 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год</w:t>
      </w:r>
    </w:p>
    <w:p w14:paraId="6B7FD556" w14:textId="22283D07" w:rsidR="002B5C80" w:rsidRPr="00771EFD" w:rsidRDefault="002B5C80" w:rsidP="004C62D5">
      <w:pPr>
        <w:pStyle w:val="a4"/>
        <w:spacing w:after="215" w:line="259" w:lineRule="auto"/>
        <w:ind w:left="1068" w:firstLine="0"/>
        <w:rPr>
          <w:rFonts w:ascii="Roboto" w:hAnsi="Roboto" w:cs="Times New Roman"/>
          <w:b w:val="0"/>
          <w:bCs/>
          <w:sz w:val="24"/>
          <w:szCs w:val="24"/>
        </w:rPr>
      </w:pPr>
    </w:p>
    <w:p w14:paraId="7CBA07E3" w14:textId="1EDDD67A" w:rsidR="002B5C80" w:rsidRPr="00771EFD" w:rsidRDefault="00F21BB4" w:rsidP="008227E1">
      <w:pPr>
        <w:pStyle w:val="a4"/>
        <w:spacing w:after="0" w:line="259" w:lineRule="auto"/>
        <w:ind w:left="567" w:firstLine="0"/>
        <w:jc w:val="both"/>
        <w:rPr>
          <w:rFonts w:ascii="Roboto" w:hAnsi="Roboto" w:cs="Times New Roman"/>
          <w:b w:val="0"/>
          <w:bCs/>
          <w:sz w:val="24"/>
          <w:szCs w:val="24"/>
        </w:rPr>
      </w:pPr>
      <w:bookmarkStart w:id="1" w:name="_Hlk121992398"/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Общество с ограниченной ответственностью </w:t>
      </w:r>
      <w:bookmarkEnd w:id="1"/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«Азия </w:t>
      </w:r>
      <w:proofErr w:type="spellStart"/>
      <w:r w:rsidRPr="00771EFD">
        <w:rPr>
          <w:rFonts w:ascii="Roboto" w:hAnsi="Roboto" w:cs="Times New Roman"/>
          <w:b w:val="0"/>
          <w:bCs/>
          <w:sz w:val="24"/>
          <w:szCs w:val="24"/>
        </w:rPr>
        <w:t>Кэпитал</w:t>
      </w:r>
      <w:proofErr w:type="spellEnd"/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» (Сокращенное наименование </w:t>
      </w:r>
      <w:proofErr w:type="spellStart"/>
      <w:r w:rsidRPr="00771EFD">
        <w:rPr>
          <w:rFonts w:ascii="Roboto" w:hAnsi="Roboto" w:cs="Times New Roman"/>
          <w:b w:val="0"/>
          <w:bCs/>
          <w:sz w:val="24"/>
          <w:szCs w:val="24"/>
        </w:rPr>
        <w:t>ОсОО</w:t>
      </w:r>
      <w:proofErr w:type="spellEnd"/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«Азия </w:t>
      </w:r>
      <w:proofErr w:type="spellStart"/>
      <w:r w:rsidRPr="00771EFD">
        <w:rPr>
          <w:rFonts w:ascii="Roboto" w:hAnsi="Roboto" w:cs="Times New Roman"/>
          <w:b w:val="0"/>
          <w:bCs/>
          <w:sz w:val="24"/>
          <w:szCs w:val="24"/>
        </w:rPr>
        <w:t>Кэпитал</w:t>
      </w:r>
      <w:proofErr w:type="spellEnd"/>
      <w:r w:rsidRPr="00771EFD">
        <w:rPr>
          <w:rFonts w:ascii="Roboto" w:hAnsi="Roboto" w:cs="Times New Roman"/>
          <w:b w:val="0"/>
          <w:bCs/>
          <w:sz w:val="24"/>
          <w:szCs w:val="24"/>
        </w:rPr>
        <w:t>»), именуемое в дальнейшем «Брокер» в лице Генерального директора</w:t>
      </w:r>
      <w:r w:rsidR="007217D6" w:rsidRPr="007217D6">
        <w:rPr>
          <w:rFonts w:ascii="Roboto" w:hAnsi="Roboto" w:cs="Times New Roman"/>
          <w:b w:val="0"/>
          <w:bCs/>
          <w:sz w:val="24"/>
          <w:szCs w:val="24"/>
        </w:rPr>
        <w:t xml:space="preserve"> </w:t>
      </w:r>
      <w:proofErr w:type="spellStart"/>
      <w:r w:rsidR="00BD6312" w:rsidRPr="00BD6312">
        <w:rPr>
          <w:rFonts w:ascii="Roboto" w:hAnsi="Roboto" w:cs="Times New Roman"/>
          <w:b w:val="0"/>
          <w:bCs/>
          <w:sz w:val="24"/>
          <w:szCs w:val="24"/>
        </w:rPr>
        <w:t>Асанбаев</w:t>
      </w:r>
      <w:r w:rsidR="00BD6312">
        <w:rPr>
          <w:rFonts w:ascii="Roboto" w:hAnsi="Roboto" w:cs="Times New Roman"/>
          <w:b w:val="0"/>
          <w:bCs/>
          <w:sz w:val="24"/>
          <w:szCs w:val="24"/>
        </w:rPr>
        <w:t>а</w:t>
      </w:r>
      <w:proofErr w:type="spellEnd"/>
      <w:r w:rsidR="00BD6312" w:rsidRPr="00BD6312">
        <w:rPr>
          <w:rFonts w:ascii="Roboto" w:hAnsi="Roboto" w:cs="Times New Roman"/>
          <w:b w:val="0"/>
          <w:bCs/>
          <w:sz w:val="24"/>
          <w:szCs w:val="24"/>
        </w:rPr>
        <w:t xml:space="preserve"> </w:t>
      </w:r>
      <w:proofErr w:type="spellStart"/>
      <w:r w:rsidR="00BD6312" w:rsidRPr="00BD6312">
        <w:rPr>
          <w:rFonts w:ascii="Roboto" w:hAnsi="Roboto" w:cs="Times New Roman"/>
          <w:b w:val="0"/>
          <w:bCs/>
          <w:sz w:val="24"/>
          <w:szCs w:val="24"/>
        </w:rPr>
        <w:t>Асылбек</w:t>
      </w:r>
      <w:r w:rsidR="00BD6312">
        <w:rPr>
          <w:rFonts w:ascii="Roboto" w:hAnsi="Roboto" w:cs="Times New Roman"/>
          <w:b w:val="0"/>
          <w:bCs/>
          <w:sz w:val="24"/>
          <w:szCs w:val="24"/>
        </w:rPr>
        <w:t>а</w:t>
      </w:r>
      <w:proofErr w:type="spellEnd"/>
      <w:r w:rsidR="00BD6312" w:rsidRPr="00BD6312">
        <w:rPr>
          <w:rFonts w:ascii="Roboto" w:hAnsi="Roboto" w:cs="Times New Roman"/>
          <w:b w:val="0"/>
          <w:bCs/>
          <w:sz w:val="24"/>
          <w:szCs w:val="24"/>
        </w:rPr>
        <w:t xml:space="preserve"> </w:t>
      </w:r>
      <w:proofErr w:type="spellStart"/>
      <w:r w:rsidR="00BD6312" w:rsidRPr="00BD6312">
        <w:rPr>
          <w:rFonts w:ascii="Roboto" w:hAnsi="Roboto" w:cs="Times New Roman"/>
          <w:b w:val="0"/>
          <w:bCs/>
          <w:sz w:val="24"/>
          <w:szCs w:val="24"/>
        </w:rPr>
        <w:t>Жеңишбекович</w:t>
      </w:r>
      <w:r w:rsidR="00BD6312">
        <w:rPr>
          <w:rFonts w:ascii="Roboto" w:hAnsi="Roboto" w:cs="Times New Roman"/>
          <w:b w:val="0"/>
          <w:bCs/>
          <w:sz w:val="24"/>
          <w:szCs w:val="24"/>
        </w:rPr>
        <w:t>а</w:t>
      </w:r>
      <w:proofErr w:type="spellEnd"/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, действующего на основании Устава с одной стороны, </w:t>
      </w:r>
      <w:r w:rsidR="00D807C2" w:rsidRPr="00771EFD">
        <w:rPr>
          <w:rFonts w:ascii="Roboto" w:hAnsi="Roboto" w:cs="Times New Roman"/>
          <w:b w:val="0"/>
          <w:bCs/>
          <w:sz w:val="24"/>
          <w:szCs w:val="24"/>
        </w:rPr>
        <w:t xml:space="preserve">и </w:t>
      </w:r>
      <w:r w:rsidR="00D807C2">
        <w:rPr>
          <w:rFonts w:ascii="Roboto" w:hAnsi="Roboto" w:cs="Times New Roman"/>
          <w:b w:val="0"/>
          <w:bCs/>
          <w:sz w:val="24"/>
          <w:szCs w:val="24"/>
        </w:rPr>
        <w:t>граждан</w:t>
      </w:r>
      <w:r w:rsidR="003C7839">
        <w:rPr>
          <w:rFonts w:ascii="Roboto" w:hAnsi="Roboto" w:cs="Times New Roman"/>
          <w:b w:val="0"/>
          <w:bCs/>
          <w:sz w:val="24"/>
          <w:szCs w:val="24"/>
        </w:rPr>
        <w:t>ка</w:t>
      </w:r>
      <w:r w:rsidR="00701E58">
        <w:rPr>
          <w:rFonts w:ascii="Roboto" w:hAnsi="Roboto" w:cs="Times New Roman"/>
          <w:b w:val="0"/>
          <w:bCs/>
          <w:sz w:val="24"/>
          <w:szCs w:val="24"/>
        </w:rPr>
        <w:t xml:space="preserve"> </w:t>
      </w:r>
      <w:r w:rsidR="006B28DF" w:rsidRPr="006B28DF">
        <w:rPr>
          <w:rFonts w:ascii="Roboto" w:hAnsi="Roboto" w:cs="Times New Roman"/>
          <w:b w:val="0"/>
          <w:bCs/>
          <w:sz w:val="24"/>
          <w:szCs w:val="24"/>
        </w:rPr>
        <w:t>__________________________________</w:t>
      </w:r>
      <w:r w:rsidR="00E75442">
        <w:rPr>
          <w:rFonts w:ascii="Roboto" w:hAnsi="Roboto" w:cs="Times New Roman"/>
          <w:b w:val="0"/>
          <w:bCs/>
          <w:sz w:val="24"/>
          <w:szCs w:val="24"/>
        </w:rPr>
        <w:t>,</w:t>
      </w:r>
      <w:r w:rsidR="00C14E66" w:rsidRPr="00C14E66">
        <w:rPr>
          <w:rFonts w:ascii="Roboto" w:hAnsi="Roboto" w:cs="Times New Roman"/>
          <w:b w:val="0"/>
          <w:bCs/>
          <w:sz w:val="24"/>
          <w:szCs w:val="24"/>
        </w:rPr>
        <w:t xml:space="preserve"> действующий на основании паспорта </w:t>
      </w:r>
      <w:r w:rsidR="006B28DF" w:rsidRPr="006B28DF">
        <w:rPr>
          <w:rFonts w:ascii="Roboto" w:hAnsi="Roboto" w:cs="Times New Roman"/>
          <w:b w:val="0"/>
          <w:bCs/>
          <w:sz w:val="24"/>
          <w:szCs w:val="24"/>
        </w:rPr>
        <w:t>______________</w:t>
      </w:r>
      <w:r w:rsidR="00C14E66" w:rsidRPr="00C14E66">
        <w:rPr>
          <w:rFonts w:ascii="Roboto" w:hAnsi="Roboto" w:cs="Times New Roman"/>
          <w:b w:val="0"/>
          <w:bCs/>
          <w:sz w:val="24"/>
          <w:szCs w:val="24"/>
        </w:rPr>
        <w:t xml:space="preserve">, 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с другой стороны, </w:t>
      </w:r>
      <w:r w:rsidR="00EB27A3" w:rsidRPr="00771EFD">
        <w:rPr>
          <w:rFonts w:ascii="Roboto" w:hAnsi="Roboto" w:cs="Times New Roman"/>
          <w:b w:val="0"/>
          <w:bCs/>
          <w:sz w:val="24"/>
          <w:szCs w:val="24"/>
        </w:rPr>
        <w:t xml:space="preserve">вместе 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именуемые  в дальнейшем СТОРОНЫ, заключили настоящий договор о нижеследующем:</w:t>
      </w:r>
    </w:p>
    <w:p w14:paraId="6B885BE9" w14:textId="693AF340" w:rsidR="001C058C" w:rsidRPr="00771EFD" w:rsidRDefault="001C058C" w:rsidP="008D38F4">
      <w:pPr>
        <w:pStyle w:val="a4"/>
        <w:spacing w:after="0" w:line="259" w:lineRule="auto"/>
        <w:ind w:left="1068" w:firstLine="0"/>
        <w:jc w:val="both"/>
        <w:rPr>
          <w:rFonts w:ascii="Roboto" w:hAnsi="Roboto" w:cs="Times New Roman"/>
          <w:b w:val="0"/>
          <w:bCs/>
          <w:sz w:val="24"/>
          <w:szCs w:val="24"/>
        </w:rPr>
      </w:pPr>
    </w:p>
    <w:p w14:paraId="1592D6F6" w14:textId="2CCCD17D" w:rsidR="001C058C" w:rsidRPr="00771EFD" w:rsidRDefault="001C058C" w:rsidP="0096507F">
      <w:pPr>
        <w:pStyle w:val="a4"/>
        <w:numPr>
          <w:ilvl w:val="0"/>
          <w:numId w:val="2"/>
        </w:numPr>
        <w:spacing w:after="0" w:line="259" w:lineRule="auto"/>
        <w:jc w:val="center"/>
        <w:rPr>
          <w:rFonts w:ascii="Roboto" w:hAnsi="Roboto" w:cs="Times New Roman"/>
          <w:bCs/>
          <w:sz w:val="24"/>
          <w:szCs w:val="24"/>
        </w:rPr>
      </w:pPr>
      <w:r w:rsidRPr="00771EFD">
        <w:rPr>
          <w:rFonts w:ascii="Roboto" w:hAnsi="Roboto" w:cs="Times New Roman"/>
          <w:bCs/>
          <w:sz w:val="24"/>
          <w:szCs w:val="24"/>
        </w:rPr>
        <w:t>ПРЕДМЕТ ДОГОВОРА</w:t>
      </w:r>
    </w:p>
    <w:p w14:paraId="6C509BF3" w14:textId="71056575" w:rsidR="001C058C" w:rsidRPr="00771EFD" w:rsidRDefault="001C058C" w:rsidP="0096507F">
      <w:pPr>
        <w:pStyle w:val="a4"/>
        <w:numPr>
          <w:ilvl w:val="1"/>
          <w:numId w:val="2"/>
        </w:numPr>
        <w:spacing w:after="0" w:line="259" w:lineRule="auto"/>
        <w:ind w:left="567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Клиент поручает, а Брокер совершает от своего имени и за счет Клиента, или от имени и за счет Клиента, определенные Поручениями на сделку (Далее по тексту – «Поручения») Клиента юридические и фактические действия, связанные с совершением гражданско-правовых сделок, не противоречащих действующему законодательству КР, с Ценными бумагами (далее ЦБ), и/или Производными финансовыми инструментами (Далее -ПФИ), и/или драгоценными металлами (далее-ДМ), и/или иностранной валютой, и/или иными Активами, а так же иные сопутствующие действия</w:t>
      </w:r>
      <w:r w:rsidR="00EB27A3" w:rsidRPr="00771EFD">
        <w:rPr>
          <w:rFonts w:ascii="Roboto" w:hAnsi="Roboto" w:cs="Times New Roman"/>
          <w:b w:val="0"/>
          <w:bCs/>
          <w:sz w:val="24"/>
          <w:szCs w:val="24"/>
        </w:rPr>
        <w:t>. Брокер обязуется принимать и исполнять полученные Поручения на условиях, не хуже указанных в Поручении, а Клиент обязуется оплатить услуги Брокера. Брокер вправе отказаться от исполнения Поручений в порядке, предусмотренным Дог</w:t>
      </w:r>
      <w:r w:rsidR="00EC5CB3" w:rsidRPr="00771EFD">
        <w:rPr>
          <w:rFonts w:ascii="Roboto" w:hAnsi="Roboto" w:cs="Times New Roman"/>
          <w:b w:val="0"/>
          <w:bCs/>
          <w:sz w:val="24"/>
          <w:szCs w:val="24"/>
        </w:rPr>
        <w:t>о</w:t>
      </w:r>
      <w:r w:rsidR="00EB27A3" w:rsidRPr="00771EFD">
        <w:rPr>
          <w:rFonts w:ascii="Roboto" w:hAnsi="Roboto" w:cs="Times New Roman"/>
          <w:b w:val="0"/>
          <w:bCs/>
          <w:sz w:val="24"/>
          <w:szCs w:val="24"/>
        </w:rPr>
        <w:t>вором.</w:t>
      </w:r>
    </w:p>
    <w:p w14:paraId="4B551306" w14:textId="003DBEDA" w:rsidR="00EB27A3" w:rsidRPr="00771EFD" w:rsidRDefault="00085A0A" w:rsidP="0096507F">
      <w:pPr>
        <w:pStyle w:val="a4"/>
        <w:numPr>
          <w:ilvl w:val="1"/>
          <w:numId w:val="2"/>
        </w:numPr>
        <w:spacing w:after="0" w:line="259" w:lineRule="auto"/>
        <w:ind w:left="567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</w:t>
      </w:r>
      <w:r w:rsidR="00EB27A3" w:rsidRPr="00771EFD">
        <w:rPr>
          <w:rFonts w:ascii="Roboto" w:hAnsi="Roboto" w:cs="Times New Roman"/>
          <w:b w:val="0"/>
          <w:bCs/>
          <w:sz w:val="24"/>
          <w:szCs w:val="24"/>
        </w:rPr>
        <w:t>В случае наличия у Брокера интереса, препятствующего исполнению Поручений Клиента на более выгодных для Клиента условиях, Брокер обязан немедленно уведомить последнего о наличии у него такого интереса.</w:t>
      </w:r>
    </w:p>
    <w:p w14:paraId="1CC8AD3D" w14:textId="707ED642" w:rsidR="00EB27A3" w:rsidRPr="00771EFD" w:rsidRDefault="00EB27A3" w:rsidP="0096507F">
      <w:pPr>
        <w:pStyle w:val="a4"/>
        <w:numPr>
          <w:ilvl w:val="1"/>
          <w:numId w:val="2"/>
        </w:numPr>
        <w:spacing w:after="0" w:line="259" w:lineRule="auto"/>
        <w:ind w:left="567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</w:t>
      </w:r>
      <w:r w:rsidR="00EC5CB3" w:rsidRPr="00771EFD">
        <w:rPr>
          <w:rFonts w:ascii="Roboto" w:hAnsi="Roboto" w:cs="Times New Roman"/>
          <w:b w:val="0"/>
          <w:bCs/>
          <w:sz w:val="24"/>
          <w:szCs w:val="24"/>
        </w:rPr>
        <w:t>Все необходимые и существенные условия гражданско-правовых сделок, не противоречащих действующему законодательству КР, с ЦБ, ПФИ, ДМ, иностранной валютой и иными Активами, совершаемых Брокером в рамках реализации Договора, определяются Сторонами в Поручениях.</w:t>
      </w:r>
    </w:p>
    <w:p w14:paraId="65DD291B" w14:textId="3C476084" w:rsidR="00EC5CB3" w:rsidRPr="00771EFD" w:rsidRDefault="00085A0A" w:rsidP="0096507F">
      <w:pPr>
        <w:pStyle w:val="a4"/>
        <w:numPr>
          <w:ilvl w:val="1"/>
          <w:numId w:val="2"/>
        </w:numPr>
        <w:spacing w:after="0" w:line="259" w:lineRule="auto"/>
        <w:ind w:left="567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 </w:t>
      </w:r>
      <w:r w:rsidR="00EC5CB3" w:rsidRPr="00771EFD">
        <w:rPr>
          <w:rFonts w:ascii="Roboto" w:hAnsi="Roboto" w:cs="Times New Roman"/>
          <w:b w:val="0"/>
          <w:bCs/>
          <w:sz w:val="24"/>
          <w:szCs w:val="24"/>
        </w:rPr>
        <w:t xml:space="preserve">В рамках Договора Клиенту открывается Брокерский счет. </w:t>
      </w:r>
      <w:r w:rsidR="005A28B1" w:rsidRPr="00771EFD">
        <w:rPr>
          <w:rFonts w:ascii="Roboto" w:hAnsi="Roboto" w:cs="Times New Roman"/>
          <w:b w:val="0"/>
          <w:bCs/>
          <w:sz w:val="24"/>
          <w:szCs w:val="24"/>
        </w:rPr>
        <w:t>Открытие и</w:t>
      </w:r>
      <w:r w:rsidR="00EC5CB3" w:rsidRPr="00771EFD">
        <w:rPr>
          <w:rFonts w:ascii="Roboto" w:hAnsi="Roboto" w:cs="Times New Roman"/>
          <w:b w:val="0"/>
          <w:bCs/>
          <w:sz w:val="24"/>
          <w:szCs w:val="24"/>
        </w:rPr>
        <w:t xml:space="preserve"> ведение Брокерского счета, а </w:t>
      </w:r>
      <w:r w:rsidR="005A28B1" w:rsidRPr="00771EFD">
        <w:rPr>
          <w:rFonts w:ascii="Roboto" w:hAnsi="Roboto" w:cs="Times New Roman"/>
          <w:b w:val="0"/>
          <w:bCs/>
          <w:sz w:val="24"/>
          <w:szCs w:val="24"/>
        </w:rPr>
        <w:t>также</w:t>
      </w:r>
      <w:r w:rsidR="00EC5CB3" w:rsidRPr="00771EFD">
        <w:rPr>
          <w:rFonts w:ascii="Roboto" w:hAnsi="Roboto" w:cs="Times New Roman"/>
          <w:b w:val="0"/>
          <w:bCs/>
          <w:sz w:val="24"/>
          <w:szCs w:val="24"/>
        </w:rPr>
        <w:t xml:space="preserve"> исполнение Поручений Клиента в рамках Брокерского счета</w:t>
      </w:r>
      <w:r w:rsidR="004F537A" w:rsidRPr="00771EFD">
        <w:rPr>
          <w:rFonts w:ascii="Roboto" w:hAnsi="Roboto" w:cs="Times New Roman"/>
          <w:b w:val="0"/>
          <w:bCs/>
          <w:sz w:val="24"/>
          <w:szCs w:val="24"/>
        </w:rPr>
        <w:t xml:space="preserve"> осуществляется с учетом дополнительных особенностей и ограничений предусмотренными Договором, а </w:t>
      </w:r>
      <w:r w:rsidR="00553918" w:rsidRPr="00771EFD">
        <w:rPr>
          <w:rFonts w:ascii="Roboto" w:hAnsi="Roboto" w:cs="Times New Roman"/>
          <w:b w:val="0"/>
          <w:bCs/>
          <w:sz w:val="24"/>
          <w:szCs w:val="24"/>
        </w:rPr>
        <w:t>также</w:t>
      </w:r>
      <w:r w:rsidR="004F537A" w:rsidRPr="00771EFD">
        <w:rPr>
          <w:rFonts w:ascii="Roboto" w:hAnsi="Roboto" w:cs="Times New Roman"/>
          <w:b w:val="0"/>
          <w:bCs/>
          <w:sz w:val="24"/>
          <w:szCs w:val="24"/>
        </w:rPr>
        <w:t xml:space="preserve"> законодательством КР.</w:t>
      </w:r>
    </w:p>
    <w:p w14:paraId="6A417241" w14:textId="3021A7C5" w:rsidR="004F537A" w:rsidRPr="00771EFD" w:rsidRDefault="00085A0A" w:rsidP="0096507F">
      <w:pPr>
        <w:pStyle w:val="a4"/>
        <w:numPr>
          <w:ilvl w:val="1"/>
          <w:numId w:val="2"/>
        </w:numPr>
        <w:spacing w:after="0" w:line="259" w:lineRule="auto"/>
        <w:ind w:left="567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 </w:t>
      </w:r>
      <w:r w:rsidR="004F537A" w:rsidRPr="00771EFD">
        <w:rPr>
          <w:rFonts w:ascii="Roboto" w:hAnsi="Roboto" w:cs="Times New Roman"/>
          <w:b w:val="0"/>
          <w:bCs/>
          <w:sz w:val="24"/>
          <w:szCs w:val="24"/>
        </w:rPr>
        <w:t>Брокер предоставляет Клиенту возможность совершать сделки с Валютными инструментами исключительно с полным резервированием ДС, если иное не установлено Договором с Клиентом.</w:t>
      </w:r>
    </w:p>
    <w:p w14:paraId="48CA73FD" w14:textId="07284D14" w:rsidR="004F537A" w:rsidRPr="00771EFD" w:rsidRDefault="00085A0A" w:rsidP="0096507F">
      <w:pPr>
        <w:pStyle w:val="a4"/>
        <w:numPr>
          <w:ilvl w:val="1"/>
          <w:numId w:val="2"/>
        </w:numPr>
        <w:spacing w:after="0" w:line="259" w:lineRule="auto"/>
        <w:ind w:left="567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 </w:t>
      </w:r>
      <w:r w:rsidR="004F537A" w:rsidRPr="00771EFD">
        <w:rPr>
          <w:rFonts w:ascii="Roboto" w:hAnsi="Roboto" w:cs="Times New Roman"/>
          <w:b w:val="0"/>
          <w:bCs/>
          <w:sz w:val="24"/>
          <w:szCs w:val="24"/>
        </w:rPr>
        <w:t>При совершении сделок с Валютными инструментами Брокер во всех случаях выступает в качестве комиссионера, действующего от своего имени, но за счет и в интересах Клиента.</w:t>
      </w:r>
    </w:p>
    <w:p w14:paraId="19D0843C" w14:textId="385DC716" w:rsidR="004F537A" w:rsidRPr="00771EFD" w:rsidRDefault="00085A0A" w:rsidP="0096507F">
      <w:pPr>
        <w:pStyle w:val="a4"/>
        <w:numPr>
          <w:ilvl w:val="1"/>
          <w:numId w:val="2"/>
        </w:numPr>
        <w:spacing w:after="0" w:line="259" w:lineRule="auto"/>
        <w:ind w:left="567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 </w:t>
      </w:r>
      <w:r w:rsidR="004F537A" w:rsidRPr="00771EFD">
        <w:rPr>
          <w:rFonts w:ascii="Roboto" w:hAnsi="Roboto" w:cs="Times New Roman"/>
          <w:b w:val="0"/>
          <w:bCs/>
          <w:sz w:val="24"/>
          <w:szCs w:val="24"/>
        </w:rPr>
        <w:t xml:space="preserve">Клиент обязан обеспечивать наличие в ТС валютного рынка </w:t>
      </w:r>
      <w:r w:rsidR="008227E1">
        <w:rPr>
          <w:rFonts w:ascii="Roboto" w:hAnsi="Roboto" w:cs="Times New Roman"/>
          <w:b w:val="0"/>
          <w:bCs/>
          <w:sz w:val="24"/>
          <w:szCs w:val="24"/>
        </w:rPr>
        <w:t xml:space="preserve">ЗАО «КФБ», </w:t>
      </w:r>
      <w:r w:rsidR="004F537A" w:rsidRPr="00771EFD">
        <w:rPr>
          <w:rFonts w:ascii="Roboto" w:hAnsi="Roboto" w:cs="Times New Roman"/>
          <w:b w:val="0"/>
          <w:bCs/>
          <w:sz w:val="24"/>
          <w:szCs w:val="24"/>
        </w:rPr>
        <w:t>ПАО Московская биржа, денежных средств в соответствующей сопряженной валюте, предварительно зарезервированных для совершения сделок на Валютном рынке</w:t>
      </w:r>
      <w:r w:rsidR="00F20C60" w:rsidRPr="00771EFD">
        <w:rPr>
          <w:rFonts w:ascii="Roboto" w:hAnsi="Roboto" w:cs="Times New Roman"/>
          <w:b w:val="0"/>
          <w:bCs/>
          <w:sz w:val="24"/>
          <w:szCs w:val="24"/>
        </w:rPr>
        <w:t xml:space="preserve">, свободных от любых обязательств, в количестве, достаточном для исполнения в полном объеме обязательств, возникающих в рамках обслуживания Клиента в </w:t>
      </w:r>
      <w:r w:rsidR="00F20C60" w:rsidRPr="00771EFD">
        <w:rPr>
          <w:rFonts w:ascii="Roboto" w:hAnsi="Roboto" w:cs="Times New Roman"/>
          <w:b w:val="0"/>
          <w:bCs/>
          <w:sz w:val="24"/>
          <w:szCs w:val="24"/>
        </w:rPr>
        <w:lastRenderedPageBreak/>
        <w:t>торговой системе валютного рынка</w:t>
      </w:r>
      <w:r w:rsidR="008227E1">
        <w:rPr>
          <w:rFonts w:ascii="Roboto" w:hAnsi="Roboto" w:cs="Times New Roman"/>
          <w:b w:val="0"/>
          <w:bCs/>
          <w:sz w:val="24"/>
          <w:szCs w:val="24"/>
        </w:rPr>
        <w:t xml:space="preserve"> ЗАО «КФБ»,</w:t>
      </w:r>
      <w:r w:rsidR="00F20C60" w:rsidRPr="00771EFD">
        <w:rPr>
          <w:rFonts w:ascii="Roboto" w:hAnsi="Roboto" w:cs="Times New Roman"/>
          <w:b w:val="0"/>
          <w:bCs/>
          <w:sz w:val="24"/>
          <w:szCs w:val="24"/>
        </w:rPr>
        <w:t xml:space="preserve"> ПАО Московская биржа, в том числе обязательств по сделкам, заключаемым в указанной торговой системе, оплате вознаграждения и расходов Брокера.</w:t>
      </w:r>
    </w:p>
    <w:p w14:paraId="6E8BCBE2" w14:textId="25C16B5F" w:rsidR="00F20C60" w:rsidRPr="00771EFD" w:rsidRDefault="00085A0A" w:rsidP="0096507F">
      <w:pPr>
        <w:pStyle w:val="a4"/>
        <w:numPr>
          <w:ilvl w:val="1"/>
          <w:numId w:val="2"/>
        </w:numPr>
        <w:spacing w:after="0" w:line="259" w:lineRule="auto"/>
        <w:ind w:left="567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 </w:t>
      </w:r>
      <w:r w:rsidR="00F20C60" w:rsidRPr="00771EFD">
        <w:rPr>
          <w:rFonts w:ascii="Roboto" w:hAnsi="Roboto" w:cs="Times New Roman"/>
          <w:b w:val="0"/>
          <w:bCs/>
          <w:sz w:val="24"/>
          <w:szCs w:val="24"/>
        </w:rPr>
        <w:t xml:space="preserve">Брокер вправе удерживать средства Клиента в обеспечение требований по резервированию Клиентом средств, предназначенных </w:t>
      </w:r>
      <w:r w:rsidR="005A28B1" w:rsidRPr="00771EFD">
        <w:rPr>
          <w:rFonts w:ascii="Roboto" w:hAnsi="Roboto" w:cs="Times New Roman"/>
          <w:b w:val="0"/>
          <w:bCs/>
          <w:sz w:val="24"/>
          <w:szCs w:val="24"/>
        </w:rPr>
        <w:t>для исполнения</w:t>
      </w:r>
      <w:r w:rsidR="00F20C60" w:rsidRPr="00771EFD">
        <w:rPr>
          <w:rFonts w:ascii="Roboto" w:hAnsi="Roboto" w:cs="Times New Roman"/>
          <w:b w:val="0"/>
          <w:bCs/>
          <w:sz w:val="24"/>
          <w:szCs w:val="24"/>
        </w:rPr>
        <w:t xml:space="preserve"> сделок с Валютными инструментами в течение всего срока сделки.</w:t>
      </w:r>
    </w:p>
    <w:p w14:paraId="1DF018FD" w14:textId="00AB7A47" w:rsidR="00F20C60" w:rsidRPr="00771EFD" w:rsidRDefault="00085A0A" w:rsidP="0096507F">
      <w:pPr>
        <w:pStyle w:val="a4"/>
        <w:numPr>
          <w:ilvl w:val="1"/>
          <w:numId w:val="2"/>
        </w:numPr>
        <w:spacing w:after="0" w:line="259" w:lineRule="auto"/>
        <w:ind w:left="567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 </w:t>
      </w:r>
      <w:r w:rsidR="00F20C60" w:rsidRPr="00771EFD">
        <w:rPr>
          <w:rFonts w:ascii="Roboto" w:hAnsi="Roboto" w:cs="Times New Roman"/>
          <w:b w:val="0"/>
          <w:bCs/>
          <w:sz w:val="24"/>
          <w:szCs w:val="24"/>
        </w:rPr>
        <w:t xml:space="preserve">Размер лотов инструментов, доступных в определенном режиме торгов устанавливается ТС. </w:t>
      </w:r>
    </w:p>
    <w:p w14:paraId="4C0D8219" w14:textId="12EC89F7" w:rsidR="00F20C60" w:rsidRPr="00771EFD" w:rsidRDefault="00F20C60" w:rsidP="0096507F">
      <w:pPr>
        <w:pStyle w:val="a4"/>
        <w:numPr>
          <w:ilvl w:val="1"/>
          <w:numId w:val="2"/>
        </w:numPr>
        <w:spacing w:after="0" w:line="259" w:lineRule="auto"/>
        <w:ind w:left="567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>Поручения на совершение сделок на ТС могут быть поданы с использованием системы интернет-трейдинга или на бумажном носителе.</w:t>
      </w:r>
    </w:p>
    <w:p w14:paraId="288750D9" w14:textId="47360C1A" w:rsidR="00F20C60" w:rsidRPr="00771EFD" w:rsidRDefault="00F20C60" w:rsidP="0096507F">
      <w:pPr>
        <w:pStyle w:val="a4"/>
        <w:numPr>
          <w:ilvl w:val="1"/>
          <w:numId w:val="2"/>
        </w:numPr>
        <w:spacing w:after="0" w:line="259" w:lineRule="auto"/>
        <w:ind w:left="567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Брокер </w:t>
      </w:r>
      <w:r w:rsidR="00A710C1" w:rsidRPr="00771EFD">
        <w:rPr>
          <w:rFonts w:ascii="Roboto" w:hAnsi="Roboto" w:cs="Times New Roman"/>
          <w:b w:val="0"/>
          <w:bCs/>
          <w:sz w:val="24"/>
          <w:szCs w:val="24"/>
        </w:rPr>
        <w:t>принимает к исполнению поручения на совершение сделок на Валютном рынке на бумажном носителе по форме Приложения 1 к настоящему Договору.</w:t>
      </w:r>
    </w:p>
    <w:p w14:paraId="63394CC8" w14:textId="03A1AA04" w:rsidR="00085A0A" w:rsidRPr="00771EFD" w:rsidRDefault="00A710C1" w:rsidP="0096507F">
      <w:pPr>
        <w:pStyle w:val="a4"/>
        <w:numPr>
          <w:ilvl w:val="1"/>
          <w:numId w:val="2"/>
        </w:numPr>
        <w:spacing w:after="0" w:line="259" w:lineRule="auto"/>
        <w:ind w:left="567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>Брокер вправе самостоятельно ограничивать перечень Валютных инструментов</w:t>
      </w:r>
      <w:r w:rsidR="00085A0A" w:rsidRPr="00771EFD">
        <w:rPr>
          <w:rFonts w:ascii="Roboto" w:hAnsi="Roboto" w:cs="Times New Roman"/>
          <w:b w:val="0"/>
          <w:bCs/>
          <w:sz w:val="24"/>
          <w:szCs w:val="24"/>
        </w:rPr>
        <w:t xml:space="preserve">, по которым Клиент может направлять Поручения на совершение сделок на Валютном рынке, а </w:t>
      </w:r>
      <w:r w:rsidR="00CF5A51" w:rsidRPr="00771EFD">
        <w:rPr>
          <w:rFonts w:ascii="Roboto" w:hAnsi="Roboto" w:cs="Times New Roman"/>
          <w:b w:val="0"/>
          <w:bCs/>
          <w:sz w:val="24"/>
          <w:szCs w:val="24"/>
        </w:rPr>
        <w:t>также</w:t>
      </w:r>
      <w:r w:rsidR="00085A0A" w:rsidRPr="00771EFD">
        <w:rPr>
          <w:rFonts w:ascii="Roboto" w:hAnsi="Roboto" w:cs="Times New Roman"/>
          <w:b w:val="0"/>
          <w:bCs/>
          <w:sz w:val="24"/>
          <w:szCs w:val="24"/>
        </w:rPr>
        <w:t xml:space="preserve"> сроки приема и исполнения таких Поручений, отличные от сроков, определенных правилами Биржи.</w:t>
      </w:r>
    </w:p>
    <w:p w14:paraId="412EAA90" w14:textId="77777777" w:rsidR="00085A0A" w:rsidRPr="00771EFD" w:rsidRDefault="00085A0A" w:rsidP="0096507F">
      <w:pPr>
        <w:pStyle w:val="a4"/>
        <w:numPr>
          <w:ilvl w:val="1"/>
          <w:numId w:val="2"/>
        </w:numPr>
        <w:spacing w:after="0" w:line="259" w:lineRule="auto"/>
        <w:ind w:left="567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>Банк предоставляет доступ к следующим валютным инструментам ТС:</w:t>
      </w:r>
    </w:p>
    <w:p w14:paraId="70AA1009" w14:textId="1E560D74" w:rsidR="00A710C1" w:rsidRPr="00F506C9" w:rsidRDefault="00F506C9" w:rsidP="00F506C9">
      <w:pPr>
        <w:spacing w:after="0" w:line="259" w:lineRule="auto"/>
        <w:jc w:val="both"/>
        <w:rPr>
          <w:rFonts w:ascii="Roboto" w:hAnsi="Roboto" w:cs="Times New Roman"/>
          <w:b w:val="0"/>
          <w:bCs/>
          <w:sz w:val="24"/>
          <w:szCs w:val="24"/>
          <w:lang w:val="en-US"/>
        </w:rPr>
      </w:pPr>
      <w:r w:rsidRPr="0020047C">
        <w:rPr>
          <w:rFonts w:ascii="Roboto" w:hAnsi="Roboto" w:cs="Times New Roman"/>
          <w:b w:val="0"/>
          <w:bCs/>
          <w:sz w:val="24"/>
          <w:szCs w:val="24"/>
        </w:rPr>
        <w:t xml:space="preserve">   </w:t>
      </w:r>
      <w:r w:rsidR="00085A0A" w:rsidRPr="00F506C9">
        <w:rPr>
          <w:rFonts w:ascii="Roboto" w:hAnsi="Roboto" w:cs="Times New Roman"/>
          <w:b w:val="0"/>
          <w:bCs/>
          <w:sz w:val="24"/>
          <w:szCs w:val="24"/>
          <w:lang w:val="en-US"/>
        </w:rPr>
        <w:t xml:space="preserve">-     USD/RUB TOD (T+0) TOM (T+1) </w:t>
      </w:r>
    </w:p>
    <w:p w14:paraId="7E7D3043" w14:textId="06C09B7F" w:rsidR="00085A0A" w:rsidRPr="00771EFD" w:rsidRDefault="00085A0A" w:rsidP="0096507F">
      <w:pPr>
        <w:pStyle w:val="a4"/>
        <w:numPr>
          <w:ilvl w:val="0"/>
          <w:numId w:val="4"/>
        </w:numPr>
        <w:spacing w:after="0" w:line="259" w:lineRule="auto"/>
        <w:ind w:left="567"/>
        <w:jc w:val="both"/>
        <w:rPr>
          <w:rFonts w:ascii="Roboto" w:hAnsi="Roboto" w:cs="Times New Roman"/>
          <w:b w:val="0"/>
          <w:bCs/>
          <w:sz w:val="24"/>
          <w:szCs w:val="24"/>
          <w:lang w:val="en-US"/>
        </w:rPr>
      </w:pP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EUR/RUB TOD (T+0) TOM (T+1)</w:t>
      </w:r>
    </w:p>
    <w:p w14:paraId="2619F94E" w14:textId="240CB38D" w:rsidR="00085A0A" w:rsidRPr="00771EFD" w:rsidRDefault="00085A0A" w:rsidP="0096507F">
      <w:pPr>
        <w:pStyle w:val="a4"/>
        <w:numPr>
          <w:ilvl w:val="0"/>
          <w:numId w:val="4"/>
        </w:numPr>
        <w:spacing w:after="0" w:line="259" w:lineRule="auto"/>
        <w:ind w:left="567"/>
        <w:jc w:val="both"/>
        <w:rPr>
          <w:rFonts w:ascii="Roboto" w:hAnsi="Roboto" w:cs="Times New Roman"/>
          <w:b w:val="0"/>
          <w:bCs/>
          <w:sz w:val="24"/>
          <w:szCs w:val="24"/>
          <w:lang w:val="en-US"/>
        </w:rPr>
      </w:pP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 xml:space="preserve">GBR/RUB </w:t>
      </w:r>
      <w:r w:rsidR="001834F4"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TOD (T+0) TOM (T+1)</w:t>
      </w:r>
    </w:p>
    <w:p w14:paraId="1650FDA5" w14:textId="19AA93E4" w:rsidR="001834F4" w:rsidRPr="00771EFD" w:rsidRDefault="001834F4" w:rsidP="0096507F">
      <w:pPr>
        <w:pStyle w:val="a4"/>
        <w:numPr>
          <w:ilvl w:val="0"/>
          <w:numId w:val="4"/>
        </w:numPr>
        <w:spacing w:after="0" w:line="259" w:lineRule="auto"/>
        <w:ind w:left="567"/>
        <w:jc w:val="both"/>
        <w:rPr>
          <w:rFonts w:ascii="Roboto" w:hAnsi="Roboto" w:cs="Times New Roman"/>
          <w:b w:val="0"/>
          <w:bCs/>
          <w:sz w:val="24"/>
          <w:szCs w:val="24"/>
          <w:lang w:val="en-US"/>
        </w:rPr>
      </w:pP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CHF/RUB TOD (T+0) TOM (T+1)</w:t>
      </w:r>
    </w:p>
    <w:p w14:paraId="3FF849F3" w14:textId="44DED46C" w:rsidR="001834F4" w:rsidRDefault="001834F4" w:rsidP="0096507F">
      <w:pPr>
        <w:pStyle w:val="a4"/>
        <w:numPr>
          <w:ilvl w:val="0"/>
          <w:numId w:val="4"/>
        </w:numPr>
        <w:spacing w:after="0" w:line="259" w:lineRule="auto"/>
        <w:ind w:left="567"/>
        <w:jc w:val="both"/>
        <w:rPr>
          <w:rFonts w:ascii="Roboto" w:hAnsi="Roboto" w:cs="Times New Roman"/>
          <w:b w:val="0"/>
          <w:bCs/>
          <w:sz w:val="24"/>
          <w:szCs w:val="24"/>
          <w:lang w:val="en-US"/>
        </w:rPr>
      </w:pP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EUR/USD TOD (T+0) TOM (T+1)</w:t>
      </w:r>
    </w:p>
    <w:p w14:paraId="33881D42" w14:textId="174F19E2" w:rsidR="00F506C9" w:rsidRPr="00F506C9" w:rsidRDefault="00F506C9" w:rsidP="00F506C9">
      <w:pPr>
        <w:pStyle w:val="a4"/>
        <w:numPr>
          <w:ilvl w:val="0"/>
          <w:numId w:val="4"/>
        </w:numPr>
        <w:spacing w:after="0" w:line="259" w:lineRule="auto"/>
        <w:ind w:left="567"/>
        <w:jc w:val="both"/>
        <w:rPr>
          <w:rFonts w:ascii="Roboto" w:hAnsi="Roboto" w:cs="Times New Roman"/>
          <w:b w:val="0"/>
          <w:bCs/>
          <w:sz w:val="24"/>
          <w:szCs w:val="24"/>
          <w:lang w:val="en-US"/>
        </w:rPr>
      </w:pPr>
      <w:r>
        <w:rPr>
          <w:rFonts w:ascii="Roboto" w:hAnsi="Roboto" w:cs="Times New Roman"/>
          <w:b w:val="0"/>
          <w:bCs/>
          <w:sz w:val="24"/>
          <w:szCs w:val="24"/>
          <w:lang w:val="en-US"/>
        </w:rPr>
        <w:t>CNY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/</w:t>
      </w:r>
      <w:r>
        <w:rPr>
          <w:rFonts w:ascii="Roboto" w:hAnsi="Roboto" w:cs="Times New Roman"/>
          <w:b w:val="0"/>
          <w:bCs/>
          <w:sz w:val="24"/>
          <w:szCs w:val="24"/>
          <w:lang w:val="en-US"/>
        </w:rPr>
        <w:t>RUB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 xml:space="preserve"> TOD (T+0) TOM (T+1)</w:t>
      </w:r>
    </w:p>
    <w:p w14:paraId="6F504C21" w14:textId="69F8B456" w:rsidR="001834F4" w:rsidRPr="00771EFD" w:rsidRDefault="001834F4" w:rsidP="0096507F">
      <w:pPr>
        <w:spacing w:after="0" w:line="259" w:lineRule="auto"/>
        <w:ind w:left="567" w:hanging="436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>1.14 Клиент вправе подать Брокеру Поручение на совершение сделок с использованием системы интернет-трейдинга в следующие временные диапазоны:</w:t>
      </w:r>
    </w:p>
    <w:p w14:paraId="6C30AD27" w14:textId="77777777" w:rsidR="001834F4" w:rsidRPr="00771EFD" w:rsidRDefault="001834F4" w:rsidP="00F506C9">
      <w:pPr>
        <w:pStyle w:val="a4"/>
        <w:spacing w:after="0" w:line="259" w:lineRule="auto"/>
        <w:ind w:left="709" w:firstLine="0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-    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USD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/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RUB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TOD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(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T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+0) время торгов 13:00 – 18:00 по бишкекскому времени</w:t>
      </w:r>
    </w:p>
    <w:p w14:paraId="202C7D52" w14:textId="3FC9DA6D" w:rsidR="001834F4" w:rsidRDefault="001834F4" w:rsidP="00F506C9">
      <w:pPr>
        <w:pStyle w:val="a4"/>
        <w:spacing w:after="0" w:line="259" w:lineRule="auto"/>
        <w:ind w:left="709" w:firstLine="0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-    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EUR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/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RUB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TOD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(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T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+0) время торгов 13:00 – 18:00 по бишкекскому времени</w:t>
      </w:r>
    </w:p>
    <w:p w14:paraId="0C422A4D" w14:textId="0E9227B2" w:rsidR="00F506C9" w:rsidRPr="00771EFD" w:rsidRDefault="00F506C9" w:rsidP="00F506C9">
      <w:pPr>
        <w:pStyle w:val="a4"/>
        <w:spacing w:after="0" w:line="259" w:lineRule="auto"/>
        <w:ind w:left="709" w:firstLine="0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-    </w:t>
      </w:r>
      <w:r>
        <w:rPr>
          <w:rFonts w:ascii="Roboto" w:hAnsi="Roboto" w:cs="Times New Roman"/>
          <w:b w:val="0"/>
          <w:bCs/>
          <w:sz w:val="24"/>
          <w:szCs w:val="24"/>
          <w:lang w:val="en-US"/>
        </w:rPr>
        <w:t>CNY</w:t>
      </w:r>
      <w:r w:rsidRPr="00F506C9">
        <w:rPr>
          <w:rFonts w:ascii="Roboto" w:hAnsi="Roboto" w:cs="Times New Roman"/>
          <w:b w:val="0"/>
          <w:bCs/>
          <w:sz w:val="24"/>
          <w:szCs w:val="24"/>
        </w:rPr>
        <w:t>/</w:t>
      </w:r>
      <w:r>
        <w:rPr>
          <w:rFonts w:ascii="Roboto" w:hAnsi="Roboto" w:cs="Times New Roman"/>
          <w:b w:val="0"/>
          <w:bCs/>
          <w:sz w:val="24"/>
          <w:szCs w:val="24"/>
          <w:lang w:val="en-US"/>
        </w:rPr>
        <w:t>RUB</w:t>
      </w:r>
      <w:r w:rsidRPr="00F506C9">
        <w:rPr>
          <w:rFonts w:ascii="Roboto" w:hAnsi="Roboto" w:cs="Times New Roman"/>
          <w:b w:val="0"/>
          <w:bCs/>
          <w:sz w:val="24"/>
          <w:szCs w:val="24"/>
        </w:rPr>
        <w:t xml:space="preserve"> 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TOD</w:t>
      </w:r>
      <w:r w:rsidRPr="00F506C9">
        <w:rPr>
          <w:rFonts w:ascii="Roboto" w:hAnsi="Roboto" w:cs="Times New Roman"/>
          <w:b w:val="0"/>
          <w:bCs/>
          <w:sz w:val="24"/>
          <w:szCs w:val="24"/>
        </w:rPr>
        <w:t xml:space="preserve"> (</w:t>
      </w:r>
      <w:r>
        <w:rPr>
          <w:rFonts w:ascii="Roboto" w:hAnsi="Roboto" w:cs="Times New Roman"/>
          <w:b w:val="0"/>
          <w:bCs/>
          <w:sz w:val="24"/>
          <w:szCs w:val="24"/>
          <w:lang w:val="en-US"/>
        </w:rPr>
        <w:t>T</w:t>
      </w:r>
      <w:r w:rsidRPr="00F506C9">
        <w:rPr>
          <w:rFonts w:ascii="Roboto" w:hAnsi="Roboto" w:cs="Times New Roman"/>
          <w:b w:val="0"/>
          <w:bCs/>
          <w:sz w:val="24"/>
          <w:szCs w:val="24"/>
        </w:rPr>
        <w:t xml:space="preserve">+0) 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время торгов 13:00 – 18:00 по бишкекскому времени</w:t>
      </w:r>
    </w:p>
    <w:p w14:paraId="65D06AD5" w14:textId="6FC2C7FE" w:rsidR="001834F4" w:rsidRPr="00771EFD" w:rsidRDefault="001834F4" w:rsidP="00F506C9">
      <w:pPr>
        <w:pStyle w:val="a4"/>
        <w:numPr>
          <w:ilvl w:val="0"/>
          <w:numId w:val="4"/>
        </w:numPr>
        <w:spacing w:after="0" w:line="259" w:lineRule="auto"/>
        <w:ind w:left="709" w:firstLine="0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GBR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/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RUB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TOD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(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T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+0) время торгов 13:00 – 18:00 по бишкекскому времени</w:t>
      </w:r>
    </w:p>
    <w:p w14:paraId="079F687D" w14:textId="1594D820" w:rsidR="001834F4" w:rsidRPr="00771EFD" w:rsidRDefault="001834F4" w:rsidP="00F506C9">
      <w:pPr>
        <w:pStyle w:val="a4"/>
        <w:numPr>
          <w:ilvl w:val="0"/>
          <w:numId w:val="4"/>
        </w:numPr>
        <w:spacing w:after="0" w:line="259" w:lineRule="auto"/>
        <w:ind w:left="709" w:firstLine="0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CHF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/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RUB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TOD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(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T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+0) время торгов 13:00 – 18:00 по бишкекскому времени</w:t>
      </w:r>
    </w:p>
    <w:p w14:paraId="09784799" w14:textId="09CEAD43" w:rsidR="001834F4" w:rsidRPr="00771EFD" w:rsidRDefault="001834F4" w:rsidP="00F506C9">
      <w:pPr>
        <w:pStyle w:val="a4"/>
        <w:numPr>
          <w:ilvl w:val="0"/>
          <w:numId w:val="4"/>
        </w:numPr>
        <w:spacing w:after="0" w:line="259" w:lineRule="auto"/>
        <w:ind w:left="709" w:firstLine="0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EUR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/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USD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TOD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(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T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+0) время торгов 13:00 – 18:00 по бишкекскому времени</w:t>
      </w:r>
    </w:p>
    <w:p w14:paraId="2B8626DD" w14:textId="396B8280" w:rsidR="001834F4" w:rsidRPr="00771EFD" w:rsidRDefault="001834F4" w:rsidP="00F506C9">
      <w:pPr>
        <w:pStyle w:val="a4"/>
        <w:spacing w:after="0" w:line="259" w:lineRule="auto"/>
        <w:ind w:left="709" w:firstLine="0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-    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USD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/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RUB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TOM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(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T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+1) время торгов 13:00 – 22:00 по бишкекскому времени</w:t>
      </w:r>
    </w:p>
    <w:p w14:paraId="548DA814" w14:textId="1004DD3D" w:rsidR="001834F4" w:rsidRPr="00771EFD" w:rsidRDefault="001834F4" w:rsidP="00F506C9">
      <w:pPr>
        <w:pStyle w:val="a4"/>
        <w:spacing w:after="0" w:line="259" w:lineRule="auto"/>
        <w:ind w:left="709" w:firstLine="0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-    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EUR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/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RUB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TOM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(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T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+1) время торгов 13:00 – 22:00 по бишкекскому времени</w:t>
      </w:r>
    </w:p>
    <w:p w14:paraId="5975DF28" w14:textId="3E495B44" w:rsidR="001834F4" w:rsidRPr="00771EFD" w:rsidRDefault="001834F4" w:rsidP="00F506C9">
      <w:pPr>
        <w:pStyle w:val="a4"/>
        <w:numPr>
          <w:ilvl w:val="0"/>
          <w:numId w:val="4"/>
        </w:numPr>
        <w:spacing w:after="0" w:line="259" w:lineRule="auto"/>
        <w:ind w:left="709" w:firstLine="0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GBR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/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RUB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TOM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(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T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+1) время торгов 13:00 – 22:00 по бишкекскому времени</w:t>
      </w:r>
    </w:p>
    <w:p w14:paraId="19FEDDD8" w14:textId="7CE269A6" w:rsidR="001834F4" w:rsidRPr="00771EFD" w:rsidRDefault="001834F4" w:rsidP="00F506C9">
      <w:pPr>
        <w:pStyle w:val="a4"/>
        <w:numPr>
          <w:ilvl w:val="0"/>
          <w:numId w:val="4"/>
        </w:numPr>
        <w:spacing w:after="0" w:line="259" w:lineRule="auto"/>
        <w:ind w:left="709" w:firstLine="0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CHF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/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RUB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TOM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(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T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+1) время торгов 13:00 – 22:00 по бишкекскому времени</w:t>
      </w:r>
    </w:p>
    <w:p w14:paraId="619178EA" w14:textId="3B89D7CC" w:rsidR="001834F4" w:rsidRDefault="001834F4" w:rsidP="00F506C9">
      <w:pPr>
        <w:pStyle w:val="a4"/>
        <w:numPr>
          <w:ilvl w:val="0"/>
          <w:numId w:val="4"/>
        </w:numPr>
        <w:spacing w:after="0" w:line="259" w:lineRule="auto"/>
        <w:ind w:left="709" w:firstLine="0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EUR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/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USD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TOM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(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T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+1) время торгов 13:00 – 22:00 по бишкекскому времени</w:t>
      </w:r>
    </w:p>
    <w:p w14:paraId="0DB48E97" w14:textId="569753B4" w:rsidR="00F506C9" w:rsidRPr="00771EFD" w:rsidRDefault="00F506C9" w:rsidP="00F506C9">
      <w:pPr>
        <w:pStyle w:val="a4"/>
        <w:numPr>
          <w:ilvl w:val="0"/>
          <w:numId w:val="4"/>
        </w:numPr>
        <w:spacing w:after="0" w:line="259" w:lineRule="auto"/>
        <w:ind w:left="709" w:firstLine="0"/>
        <w:jc w:val="both"/>
        <w:rPr>
          <w:rFonts w:ascii="Roboto" w:hAnsi="Roboto" w:cs="Times New Roman"/>
          <w:b w:val="0"/>
          <w:bCs/>
          <w:sz w:val="24"/>
          <w:szCs w:val="24"/>
        </w:rPr>
      </w:pPr>
      <w:r>
        <w:rPr>
          <w:rFonts w:ascii="Roboto" w:hAnsi="Roboto" w:cs="Times New Roman"/>
          <w:b w:val="0"/>
          <w:bCs/>
          <w:sz w:val="24"/>
          <w:szCs w:val="24"/>
          <w:lang w:val="en-US"/>
        </w:rPr>
        <w:t>CNY</w:t>
      </w:r>
      <w:r w:rsidRPr="00F506C9">
        <w:rPr>
          <w:rFonts w:ascii="Roboto" w:hAnsi="Roboto" w:cs="Times New Roman"/>
          <w:b w:val="0"/>
          <w:bCs/>
          <w:sz w:val="24"/>
          <w:szCs w:val="24"/>
        </w:rPr>
        <w:t>/</w:t>
      </w:r>
      <w:r>
        <w:rPr>
          <w:rFonts w:ascii="Roboto" w:hAnsi="Roboto" w:cs="Times New Roman"/>
          <w:b w:val="0"/>
          <w:bCs/>
          <w:sz w:val="24"/>
          <w:szCs w:val="24"/>
          <w:lang w:val="en-US"/>
        </w:rPr>
        <w:t>RUB</w:t>
      </w:r>
      <w:r w:rsidRPr="00F506C9">
        <w:rPr>
          <w:rFonts w:ascii="Roboto" w:hAnsi="Roboto" w:cs="Times New Roman"/>
          <w:b w:val="0"/>
          <w:bCs/>
          <w:sz w:val="24"/>
          <w:szCs w:val="24"/>
        </w:rPr>
        <w:t xml:space="preserve"> 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TO</w:t>
      </w:r>
      <w:r>
        <w:rPr>
          <w:rFonts w:ascii="Roboto" w:hAnsi="Roboto" w:cs="Times New Roman"/>
          <w:b w:val="0"/>
          <w:bCs/>
          <w:sz w:val="24"/>
          <w:szCs w:val="24"/>
          <w:lang w:val="en-US"/>
        </w:rPr>
        <w:t>M</w:t>
      </w:r>
      <w:r w:rsidRPr="00F506C9">
        <w:rPr>
          <w:rFonts w:ascii="Roboto" w:hAnsi="Roboto" w:cs="Times New Roman"/>
          <w:b w:val="0"/>
          <w:bCs/>
          <w:sz w:val="24"/>
          <w:szCs w:val="24"/>
        </w:rPr>
        <w:t xml:space="preserve"> (</w:t>
      </w:r>
      <w:r>
        <w:rPr>
          <w:rFonts w:ascii="Roboto" w:hAnsi="Roboto" w:cs="Times New Roman"/>
          <w:b w:val="0"/>
          <w:bCs/>
          <w:sz w:val="24"/>
          <w:szCs w:val="24"/>
          <w:lang w:val="en-US"/>
        </w:rPr>
        <w:t>T</w:t>
      </w:r>
      <w:r w:rsidRPr="00F506C9">
        <w:rPr>
          <w:rFonts w:ascii="Roboto" w:hAnsi="Roboto" w:cs="Times New Roman"/>
          <w:b w:val="0"/>
          <w:bCs/>
          <w:sz w:val="24"/>
          <w:szCs w:val="24"/>
        </w:rPr>
        <w:t xml:space="preserve">+1) 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время торгов 13:00 – </w:t>
      </w:r>
      <w:r w:rsidRPr="00F506C9">
        <w:rPr>
          <w:rFonts w:ascii="Roboto" w:hAnsi="Roboto" w:cs="Times New Roman"/>
          <w:b w:val="0"/>
          <w:bCs/>
          <w:sz w:val="24"/>
          <w:szCs w:val="24"/>
        </w:rPr>
        <w:t>22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:00 по бишкекскому времени</w:t>
      </w:r>
    </w:p>
    <w:p w14:paraId="22487774" w14:textId="3B991754" w:rsidR="001834F4" w:rsidRPr="00771EFD" w:rsidRDefault="005A28B1" w:rsidP="0096507F">
      <w:pPr>
        <w:spacing w:after="0" w:line="259" w:lineRule="auto"/>
        <w:ind w:left="567" w:hanging="436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>1.15 Клиент</w:t>
      </w:r>
      <w:r w:rsidR="001834F4" w:rsidRPr="00771EFD">
        <w:rPr>
          <w:rFonts w:ascii="Roboto" w:hAnsi="Roboto" w:cs="Times New Roman"/>
          <w:b w:val="0"/>
          <w:bCs/>
          <w:sz w:val="24"/>
          <w:szCs w:val="24"/>
        </w:rPr>
        <w:t xml:space="preserve"> вправе подать Брокеру Поручение на совершение сделок на бумажном носителе  в следующие временные диапазоны:</w:t>
      </w:r>
    </w:p>
    <w:p w14:paraId="511B679E" w14:textId="73997AC7" w:rsidR="001834F4" w:rsidRPr="00771EFD" w:rsidRDefault="001834F4" w:rsidP="0096507F">
      <w:pPr>
        <w:pStyle w:val="a4"/>
        <w:spacing w:after="0" w:line="259" w:lineRule="auto"/>
        <w:ind w:left="567" w:firstLine="282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-    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USD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/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RUB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TOD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(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T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+0) время торгов 13:00 – 17:00 по бишкекскому времени</w:t>
      </w:r>
    </w:p>
    <w:p w14:paraId="2363075F" w14:textId="6B0E6918" w:rsidR="001834F4" w:rsidRPr="00771EFD" w:rsidRDefault="001834F4" w:rsidP="0096507F">
      <w:pPr>
        <w:pStyle w:val="a4"/>
        <w:spacing w:after="0" w:line="259" w:lineRule="auto"/>
        <w:ind w:left="567" w:firstLine="282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-    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EUR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/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RUB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TOD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(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T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+0) время торгов 13:00 – 17:00 по бишкекскому времени</w:t>
      </w:r>
    </w:p>
    <w:p w14:paraId="291E7B5D" w14:textId="6DA00F4B" w:rsidR="001834F4" w:rsidRPr="00771EFD" w:rsidRDefault="001834F4" w:rsidP="0096507F">
      <w:pPr>
        <w:pStyle w:val="a4"/>
        <w:numPr>
          <w:ilvl w:val="0"/>
          <w:numId w:val="4"/>
        </w:numPr>
        <w:spacing w:after="0" w:line="259" w:lineRule="auto"/>
        <w:ind w:left="567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GBR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/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RUB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TOD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(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T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+0) время торгов 13:00 – 17:00 по бишкекскому времени</w:t>
      </w:r>
    </w:p>
    <w:p w14:paraId="116F6CF0" w14:textId="7ABBDD51" w:rsidR="001834F4" w:rsidRPr="00771EFD" w:rsidRDefault="001834F4" w:rsidP="0096507F">
      <w:pPr>
        <w:pStyle w:val="a4"/>
        <w:numPr>
          <w:ilvl w:val="0"/>
          <w:numId w:val="4"/>
        </w:numPr>
        <w:spacing w:after="0" w:line="259" w:lineRule="auto"/>
        <w:ind w:left="567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CHF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/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RUB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TOD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(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T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+0) время торгов 13:00 – 17:00 по бишкекскому времени</w:t>
      </w:r>
    </w:p>
    <w:p w14:paraId="7AB2F7F8" w14:textId="2072D60D" w:rsidR="001834F4" w:rsidRPr="00771EFD" w:rsidRDefault="001834F4" w:rsidP="0096507F">
      <w:pPr>
        <w:pStyle w:val="a4"/>
        <w:numPr>
          <w:ilvl w:val="0"/>
          <w:numId w:val="4"/>
        </w:numPr>
        <w:spacing w:after="0" w:line="259" w:lineRule="auto"/>
        <w:ind w:left="567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EUR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/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USD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TOD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(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T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+0) время торгов 13:00 – 17:00 по бишкекскому времени</w:t>
      </w:r>
    </w:p>
    <w:p w14:paraId="3EDFDB8E" w14:textId="2BFE1AFB" w:rsidR="001834F4" w:rsidRPr="00771EFD" w:rsidRDefault="001834F4" w:rsidP="0096507F">
      <w:pPr>
        <w:pStyle w:val="a4"/>
        <w:spacing w:after="0" w:line="259" w:lineRule="auto"/>
        <w:ind w:left="567" w:firstLine="282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-    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USD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/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RUB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TOM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(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T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+1) время торгов 13:00 – </w:t>
      </w:r>
      <w:r w:rsidR="003B127F" w:rsidRPr="00771EFD">
        <w:rPr>
          <w:rFonts w:ascii="Roboto" w:hAnsi="Roboto" w:cs="Times New Roman"/>
          <w:b w:val="0"/>
          <w:bCs/>
          <w:sz w:val="24"/>
          <w:szCs w:val="24"/>
        </w:rPr>
        <w:t>18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:</w:t>
      </w:r>
      <w:r w:rsidR="003B127F" w:rsidRPr="00771EFD">
        <w:rPr>
          <w:rFonts w:ascii="Roboto" w:hAnsi="Roboto" w:cs="Times New Roman"/>
          <w:b w:val="0"/>
          <w:bCs/>
          <w:sz w:val="24"/>
          <w:szCs w:val="24"/>
        </w:rPr>
        <w:t>3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0 по бишкекскому времени</w:t>
      </w:r>
    </w:p>
    <w:p w14:paraId="2CF6B72C" w14:textId="0F4E596B" w:rsidR="001834F4" w:rsidRPr="00771EFD" w:rsidRDefault="001834F4" w:rsidP="0096507F">
      <w:pPr>
        <w:pStyle w:val="a4"/>
        <w:spacing w:after="0" w:line="259" w:lineRule="auto"/>
        <w:ind w:left="567" w:firstLine="282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lastRenderedPageBreak/>
        <w:t xml:space="preserve">-    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EUR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/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RUB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TOM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(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T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+1) время торгов 13:00 – </w:t>
      </w:r>
      <w:r w:rsidR="003B127F" w:rsidRPr="00771EFD">
        <w:rPr>
          <w:rFonts w:ascii="Roboto" w:hAnsi="Roboto" w:cs="Times New Roman"/>
          <w:b w:val="0"/>
          <w:bCs/>
          <w:sz w:val="24"/>
          <w:szCs w:val="24"/>
        </w:rPr>
        <w:t xml:space="preserve">18:30 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по бишкекскому времени</w:t>
      </w:r>
    </w:p>
    <w:p w14:paraId="0FDDCBA2" w14:textId="79EAE92D" w:rsidR="001834F4" w:rsidRPr="00771EFD" w:rsidRDefault="001834F4" w:rsidP="0096507F">
      <w:pPr>
        <w:pStyle w:val="a4"/>
        <w:numPr>
          <w:ilvl w:val="0"/>
          <w:numId w:val="4"/>
        </w:numPr>
        <w:spacing w:after="0" w:line="259" w:lineRule="auto"/>
        <w:ind w:left="567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GBR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/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RUB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TOM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(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T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+1) время торгов 13:00 – </w:t>
      </w:r>
      <w:r w:rsidR="003B127F" w:rsidRPr="00771EFD">
        <w:rPr>
          <w:rFonts w:ascii="Roboto" w:hAnsi="Roboto" w:cs="Times New Roman"/>
          <w:b w:val="0"/>
          <w:bCs/>
          <w:sz w:val="24"/>
          <w:szCs w:val="24"/>
        </w:rPr>
        <w:t xml:space="preserve">18:30 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по бишкекскому времени</w:t>
      </w:r>
    </w:p>
    <w:p w14:paraId="4AD9C59D" w14:textId="5C823AC8" w:rsidR="001834F4" w:rsidRPr="00771EFD" w:rsidRDefault="001834F4" w:rsidP="0096507F">
      <w:pPr>
        <w:pStyle w:val="a4"/>
        <w:numPr>
          <w:ilvl w:val="0"/>
          <w:numId w:val="4"/>
        </w:numPr>
        <w:spacing w:after="0" w:line="259" w:lineRule="auto"/>
        <w:ind w:left="567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CHF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/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RUB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TOM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(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T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+1) время торгов 13:00 – </w:t>
      </w:r>
      <w:r w:rsidR="003B127F" w:rsidRPr="00771EFD">
        <w:rPr>
          <w:rFonts w:ascii="Roboto" w:hAnsi="Roboto" w:cs="Times New Roman"/>
          <w:b w:val="0"/>
          <w:bCs/>
          <w:sz w:val="24"/>
          <w:szCs w:val="24"/>
        </w:rPr>
        <w:t xml:space="preserve">18:30 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по бишкекскому времени</w:t>
      </w:r>
    </w:p>
    <w:p w14:paraId="1F7F07FB" w14:textId="62B204E2" w:rsidR="001834F4" w:rsidRPr="00771EFD" w:rsidRDefault="001834F4" w:rsidP="0096507F">
      <w:pPr>
        <w:pStyle w:val="a4"/>
        <w:numPr>
          <w:ilvl w:val="0"/>
          <w:numId w:val="4"/>
        </w:numPr>
        <w:spacing w:after="0" w:line="259" w:lineRule="auto"/>
        <w:ind w:left="567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EUR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/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USD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TOM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(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T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+1) время торгов 13:00 – </w:t>
      </w:r>
      <w:r w:rsidR="003B127F" w:rsidRPr="00771EFD">
        <w:rPr>
          <w:rFonts w:ascii="Roboto" w:hAnsi="Roboto" w:cs="Times New Roman"/>
          <w:b w:val="0"/>
          <w:bCs/>
          <w:sz w:val="24"/>
          <w:szCs w:val="24"/>
        </w:rPr>
        <w:t xml:space="preserve">18:30 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по бишкекскому времени</w:t>
      </w:r>
    </w:p>
    <w:p w14:paraId="403B76E2" w14:textId="34A9C25B" w:rsidR="00F506C9" w:rsidRPr="00771EFD" w:rsidRDefault="00F506C9" w:rsidP="00F506C9">
      <w:pPr>
        <w:pStyle w:val="a4"/>
        <w:numPr>
          <w:ilvl w:val="0"/>
          <w:numId w:val="4"/>
        </w:numPr>
        <w:spacing w:after="0" w:line="259" w:lineRule="auto"/>
        <w:ind w:left="709" w:firstLine="0"/>
        <w:jc w:val="both"/>
        <w:rPr>
          <w:rFonts w:ascii="Roboto" w:hAnsi="Roboto" w:cs="Times New Roman"/>
          <w:b w:val="0"/>
          <w:bCs/>
          <w:sz w:val="24"/>
          <w:szCs w:val="24"/>
        </w:rPr>
      </w:pPr>
      <w:r>
        <w:rPr>
          <w:rFonts w:ascii="Roboto" w:hAnsi="Roboto" w:cs="Times New Roman"/>
          <w:b w:val="0"/>
          <w:bCs/>
          <w:sz w:val="24"/>
          <w:szCs w:val="24"/>
          <w:lang w:val="en-US"/>
        </w:rPr>
        <w:t>CNY</w:t>
      </w:r>
      <w:r w:rsidRPr="00F506C9">
        <w:rPr>
          <w:rFonts w:ascii="Roboto" w:hAnsi="Roboto" w:cs="Times New Roman"/>
          <w:b w:val="0"/>
          <w:bCs/>
          <w:sz w:val="24"/>
          <w:szCs w:val="24"/>
        </w:rPr>
        <w:t>/</w:t>
      </w:r>
      <w:r>
        <w:rPr>
          <w:rFonts w:ascii="Roboto" w:hAnsi="Roboto" w:cs="Times New Roman"/>
          <w:b w:val="0"/>
          <w:bCs/>
          <w:sz w:val="24"/>
          <w:szCs w:val="24"/>
          <w:lang w:val="en-US"/>
        </w:rPr>
        <w:t>RUB</w:t>
      </w:r>
      <w:r w:rsidRPr="00F506C9">
        <w:rPr>
          <w:rFonts w:ascii="Roboto" w:hAnsi="Roboto" w:cs="Times New Roman"/>
          <w:b w:val="0"/>
          <w:bCs/>
          <w:sz w:val="24"/>
          <w:szCs w:val="24"/>
        </w:rPr>
        <w:t xml:space="preserve"> 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TOD</w:t>
      </w:r>
      <w:r w:rsidRPr="00F506C9">
        <w:rPr>
          <w:rFonts w:ascii="Roboto" w:hAnsi="Roboto" w:cs="Times New Roman"/>
          <w:b w:val="0"/>
          <w:bCs/>
          <w:sz w:val="24"/>
          <w:szCs w:val="24"/>
        </w:rPr>
        <w:t xml:space="preserve"> (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T</w:t>
      </w:r>
      <w:r w:rsidRPr="00F506C9">
        <w:rPr>
          <w:rFonts w:ascii="Roboto" w:hAnsi="Roboto" w:cs="Times New Roman"/>
          <w:b w:val="0"/>
          <w:bCs/>
          <w:sz w:val="24"/>
          <w:szCs w:val="24"/>
        </w:rPr>
        <w:t xml:space="preserve">+0) 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TOM</w:t>
      </w:r>
      <w:r w:rsidRPr="00F506C9">
        <w:rPr>
          <w:rFonts w:ascii="Roboto" w:hAnsi="Roboto" w:cs="Times New Roman"/>
          <w:b w:val="0"/>
          <w:bCs/>
          <w:sz w:val="24"/>
          <w:szCs w:val="24"/>
        </w:rPr>
        <w:t xml:space="preserve"> (</w:t>
      </w:r>
      <w:r w:rsidRPr="00771EFD">
        <w:rPr>
          <w:rFonts w:ascii="Roboto" w:hAnsi="Roboto" w:cs="Times New Roman"/>
          <w:b w:val="0"/>
          <w:bCs/>
          <w:sz w:val="24"/>
          <w:szCs w:val="24"/>
          <w:lang w:val="en-US"/>
        </w:rPr>
        <w:t>T</w:t>
      </w:r>
      <w:r w:rsidRPr="00F506C9">
        <w:rPr>
          <w:rFonts w:ascii="Roboto" w:hAnsi="Roboto" w:cs="Times New Roman"/>
          <w:b w:val="0"/>
          <w:bCs/>
          <w:sz w:val="24"/>
          <w:szCs w:val="24"/>
        </w:rPr>
        <w:t>+</w:t>
      </w:r>
      <w:r w:rsidR="005A28B1" w:rsidRPr="00F506C9">
        <w:rPr>
          <w:rFonts w:ascii="Roboto" w:hAnsi="Roboto" w:cs="Times New Roman"/>
          <w:b w:val="0"/>
          <w:bCs/>
          <w:sz w:val="24"/>
          <w:szCs w:val="24"/>
        </w:rPr>
        <w:t>1)</w:t>
      </w:r>
      <w:r w:rsidR="005A28B1" w:rsidRPr="00771EFD">
        <w:rPr>
          <w:rFonts w:ascii="Roboto" w:hAnsi="Roboto" w:cs="Times New Roman"/>
          <w:b w:val="0"/>
          <w:bCs/>
          <w:sz w:val="24"/>
          <w:szCs w:val="24"/>
        </w:rPr>
        <w:t xml:space="preserve"> время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торгов 13:00 – </w:t>
      </w:r>
      <w:r w:rsidRPr="00F506C9">
        <w:rPr>
          <w:rFonts w:ascii="Roboto" w:hAnsi="Roboto" w:cs="Times New Roman"/>
          <w:b w:val="0"/>
          <w:bCs/>
          <w:sz w:val="24"/>
          <w:szCs w:val="24"/>
        </w:rPr>
        <w:t>17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:00 по бишкекскому времени</w:t>
      </w:r>
    </w:p>
    <w:p w14:paraId="36C90F1E" w14:textId="77777777" w:rsidR="003B127F" w:rsidRPr="00771EFD" w:rsidRDefault="003B127F" w:rsidP="0096507F">
      <w:pPr>
        <w:pStyle w:val="a4"/>
        <w:spacing w:after="0" w:line="259" w:lineRule="auto"/>
        <w:ind w:left="567" w:firstLine="0"/>
        <w:jc w:val="both"/>
        <w:rPr>
          <w:rFonts w:ascii="Roboto" w:hAnsi="Roboto" w:cs="Times New Roman"/>
          <w:b w:val="0"/>
          <w:bCs/>
          <w:sz w:val="24"/>
          <w:szCs w:val="24"/>
        </w:rPr>
      </w:pPr>
    </w:p>
    <w:p w14:paraId="6272420B" w14:textId="5800EE76" w:rsidR="003B127F" w:rsidRPr="00771EFD" w:rsidRDefault="003B127F" w:rsidP="0096507F">
      <w:pPr>
        <w:pStyle w:val="a4"/>
        <w:numPr>
          <w:ilvl w:val="0"/>
          <w:numId w:val="2"/>
        </w:numPr>
        <w:spacing w:after="0" w:line="259" w:lineRule="auto"/>
        <w:jc w:val="center"/>
        <w:rPr>
          <w:rFonts w:ascii="Roboto" w:hAnsi="Roboto" w:cs="Times New Roman"/>
          <w:bCs/>
          <w:sz w:val="24"/>
          <w:szCs w:val="24"/>
        </w:rPr>
      </w:pPr>
      <w:r w:rsidRPr="00771EFD">
        <w:rPr>
          <w:rFonts w:ascii="Roboto" w:hAnsi="Roboto" w:cs="Times New Roman"/>
          <w:bCs/>
          <w:sz w:val="24"/>
          <w:szCs w:val="24"/>
        </w:rPr>
        <w:t>ПРАВА И ОБЯЗАННОСТИ СТОРОН</w:t>
      </w:r>
    </w:p>
    <w:p w14:paraId="5A55BB1A" w14:textId="4C06E0B4" w:rsidR="003B127F" w:rsidRPr="00771EFD" w:rsidRDefault="003B127F" w:rsidP="0096507F">
      <w:pPr>
        <w:pStyle w:val="a4"/>
        <w:numPr>
          <w:ilvl w:val="1"/>
          <w:numId w:val="2"/>
        </w:numPr>
        <w:spacing w:after="0" w:line="259" w:lineRule="auto"/>
        <w:ind w:left="567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>Права и обязанности Клиента.</w:t>
      </w:r>
    </w:p>
    <w:p w14:paraId="3EE74331" w14:textId="66211012" w:rsidR="003B127F" w:rsidRPr="00771EFD" w:rsidRDefault="003B127F" w:rsidP="0096507F">
      <w:pPr>
        <w:pStyle w:val="a4"/>
        <w:spacing w:after="0" w:line="259" w:lineRule="auto"/>
        <w:ind w:left="851" w:firstLine="0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>2.1.1 Клиент обязуется предоставлять Брокеру Денежные Средства (Далее ДС), ЦБ, ДМ и иные Активы, необходимые для исполнения обязательств по сделкам, совершаемых Брокером в интересах Клиента. Брокер вправе уменьшить размер остатка ДС Клиента (т.е. ДС, переданных Клиентом Брокеру для совершения гражданско-правовых сделок, не противоречащих действующему законодательству КР, с ЦБ, ПФИ, ДМ, иностранной валютой и иными Активами, вместе с ДС, полученными Брокером от продажи Активов Клиента и иными поступлениями, уменьшенными на величину вознаграждения Брокеру и других расходов, перечисленных в п.2.1.5. Договора, денежных обязательств Брокера перед Контрагентами по сделкам, совершенных Брокером на основании права Договора и Поручений к нему</w:t>
      </w:r>
      <w:r w:rsidR="00E066E6" w:rsidRPr="00771EFD">
        <w:rPr>
          <w:rFonts w:ascii="Roboto" w:hAnsi="Roboto" w:cs="Times New Roman"/>
          <w:b w:val="0"/>
          <w:bCs/>
          <w:sz w:val="24"/>
          <w:szCs w:val="24"/>
        </w:rPr>
        <w:t>, на сумму ДС, исчисленных по итогам совершения во исполнение Договора сделок и предполагаемых к выплате налоговых платежей.</w:t>
      </w:r>
    </w:p>
    <w:p w14:paraId="4CE41C5E" w14:textId="3C0B4107" w:rsidR="00E066E6" w:rsidRPr="00771EFD" w:rsidRDefault="00E066E6" w:rsidP="0096507F">
      <w:pPr>
        <w:pStyle w:val="a4"/>
        <w:spacing w:after="0" w:line="259" w:lineRule="auto"/>
        <w:ind w:left="851" w:firstLine="0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>2.1.2. Клиент обязан ознакомиться и подписать Декларацию о рисках, связанных с осуществлением деятельности на финансовом рынке (Приложение 2).</w:t>
      </w:r>
    </w:p>
    <w:p w14:paraId="43A56B1E" w14:textId="3C26D560" w:rsidR="00E066E6" w:rsidRPr="00771EFD" w:rsidRDefault="00E066E6" w:rsidP="0096507F">
      <w:pPr>
        <w:pStyle w:val="a4"/>
        <w:spacing w:after="0" w:line="259" w:lineRule="auto"/>
        <w:ind w:left="851" w:firstLine="0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>2.1.3. Клиент вправе давать Поручения в пределах плановой позиции (и/или оценки портфеля), рассчитываемой в соответствии с требованиями законодательства КР, требованиями торговых систем и внутренними методиками, с учетом имеющихся у Клиента ДС, ЦБ Клиента и/или иных Активов.</w:t>
      </w:r>
    </w:p>
    <w:p w14:paraId="55731CDB" w14:textId="3E0B37F6" w:rsidR="00E066E6" w:rsidRPr="00771EFD" w:rsidRDefault="00E066E6" w:rsidP="0096507F">
      <w:pPr>
        <w:pStyle w:val="a4"/>
        <w:spacing w:after="0" w:line="259" w:lineRule="auto"/>
        <w:ind w:left="851" w:firstLine="0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>2.1.4. Право распоряжения ЦБ, ПФИ, ДМ, иностранной валютой и иными Активами Клиента, на продажу которых им дано Поручение, ограничивается на срок действия соответствующего Поручения, а в случае их продажи – утрачивается полностью.</w:t>
      </w:r>
    </w:p>
    <w:p w14:paraId="597D7C02" w14:textId="63F115D9" w:rsidR="00E066E6" w:rsidRPr="00771EFD" w:rsidRDefault="00E066E6" w:rsidP="0096507F">
      <w:pPr>
        <w:pStyle w:val="a4"/>
        <w:spacing w:after="0" w:line="259" w:lineRule="auto"/>
        <w:ind w:left="851" w:firstLine="0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>2.1.5. Клиент обязан возместить расходы, возникшие у Брокера в связи с исполнением Поручений Клиента:</w:t>
      </w:r>
    </w:p>
    <w:p w14:paraId="4F6EAD09" w14:textId="78FADDD5" w:rsidR="00E066E6" w:rsidRPr="00771EFD" w:rsidRDefault="00E066E6" w:rsidP="0096507F">
      <w:pPr>
        <w:pStyle w:val="a4"/>
        <w:spacing w:after="0" w:line="259" w:lineRule="auto"/>
        <w:ind w:left="851" w:firstLine="0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ab/>
        <w:t>2.1.5.1. Понесенные в необходимых случаях при исполнении Поручений и иных распоряжений Клиента Расходы, связанные</w:t>
      </w:r>
      <w:r w:rsidR="00D85C7E" w:rsidRPr="00771EFD">
        <w:rPr>
          <w:rFonts w:ascii="Roboto" w:hAnsi="Roboto" w:cs="Times New Roman"/>
          <w:b w:val="0"/>
          <w:bCs/>
          <w:sz w:val="24"/>
          <w:szCs w:val="24"/>
        </w:rPr>
        <w:t xml:space="preserve"> с получением наличных ДС в кред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итных орган</w:t>
      </w:r>
      <w:r w:rsidR="00D85C7E" w:rsidRPr="00771EFD">
        <w:rPr>
          <w:rFonts w:ascii="Roboto" w:hAnsi="Roboto" w:cs="Times New Roman"/>
          <w:b w:val="0"/>
          <w:bCs/>
          <w:sz w:val="24"/>
          <w:szCs w:val="24"/>
        </w:rPr>
        <w:t>и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зациях</w:t>
      </w:r>
      <w:r w:rsidR="00D85C7E" w:rsidRPr="00771EFD">
        <w:rPr>
          <w:rFonts w:ascii="Roboto" w:hAnsi="Roboto" w:cs="Times New Roman"/>
          <w:b w:val="0"/>
          <w:bCs/>
          <w:sz w:val="24"/>
          <w:szCs w:val="24"/>
        </w:rPr>
        <w:t>;</w:t>
      </w:r>
    </w:p>
    <w:p w14:paraId="28EF2212" w14:textId="701450C8" w:rsidR="00D85C7E" w:rsidRPr="00771EFD" w:rsidRDefault="00D85C7E" w:rsidP="0096507F">
      <w:pPr>
        <w:pStyle w:val="a4"/>
        <w:spacing w:after="0" w:line="259" w:lineRule="auto"/>
        <w:ind w:left="851" w:firstLine="0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ab/>
        <w:t xml:space="preserve">2.1.5.2. Расходы, связанные с </w:t>
      </w:r>
      <w:r w:rsidR="00CF5A51" w:rsidRPr="00771EFD">
        <w:rPr>
          <w:rFonts w:ascii="Roboto" w:hAnsi="Roboto" w:cs="Times New Roman"/>
          <w:b w:val="0"/>
          <w:bCs/>
          <w:sz w:val="24"/>
          <w:szCs w:val="24"/>
        </w:rPr>
        <w:t>перерегистрацией права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собственности на Активы (в том числе ЦБ), являющиеся предметом сделок, совершенных во исполнение Поручений;</w:t>
      </w:r>
    </w:p>
    <w:p w14:paraId="78DB82D2" w14:textId="353187B4" w:rsidR="00D85C7E" w:rsidRPr="00771EFD" w:rsidRDefault="00D85C7E" w:rsidP="0096507F">
      <w:pPr>
        <w:pStyle w:val="a4"/>
        <w:spacing w:after="0" w:line="259" w:lineRule="auto"/>
        <w:ind w:left="851" w:firstLine="0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ab/>
        <w:t xml:space="preserve">2.1.5.3. Расходы, связанные с оплатой услуг организаторов торговли, депозитариев, регистраторов </w:t>
      </w:r>
      <w:r w:rsidR="00CF5A51" w:rsidRPr="00771EFD">
        <w:rPr>
          <w:rFonts w:ascii="Roboto" w:hAnsi="Roboto" w:cs="Times New Roman"/>
          <w:b w:val="0"/>
          <w:bCs/>
          <w:sz w:val="24"/>
          <w:szCs w:val="24"/>
        </w:rPr>
        <w:t>(в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том числе специализированных регистраторов и депозитариев), клиринговых организаций, а </w:t>
      </w:r>
      <w:r w:rsidR="005A28B1" w:rsidRPr="00771EFD">
        <w:rPr>
          <w:rFonts w:ascii="Roboto" w:hAnsi="Roboto" w:cs="Times New Roman"/>
          <w:b w:val="0"/>
          <w:bCs/>
          <w:sz w:val="24"/>
          <w:szCs w:val="24"/>
        </w:rPr>
        <w:t>также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услуг иных контрагентов, возникшие в связи с исполнением Поручений;</w:t>
      </w:r>
    </w:p>
    <w:p w14:paraId="09745BD9" w14:textId="37C55825" w:rsidR="00D85C7E" w:rsidRPr="00771EFD" w:rsidRDefault="00D85C7E" w:rsidP="0096507F">
      <w:pPr>
        <w:pStyle w:val="a4"/>
        <w:spacing w:after="0" w:line="259" w:lineRule="auto"/>
        <w:ind w:left="851" w:firstLine="0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ab/>
        <w:t>2.1.5.4. Иные расходы, напрямую не связанные с перерегистрацией права собственности на Активы (в том числе ЦБ), но возникшие в связи с исполнением Поручений.</w:t>
      </w:r>
    </w:p>
    <w:p w14:paraId="3436DCE7" w14:textId="65610E40" w:rsidR="00D85C7E" w:rsidRPr="00771EFD" w:rsidRDefault="00D85C7E" w:rsidP="0096507F">
      <w:pPr>
        <w:pStyle w:val="a4"/>
        <w:spacing w:after="0" w:line="259" w:lineRule="auto"/>
        <w:ind w:left="851" w:firstLine="0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lastRenderedPageBreak/>
        <w:t>2.1.6. Клиент обязан в течение двух рабочих дней, если иной срок не установлен дополнительными соглашениями к Договору, с момента получения отчета Брокера об операциях утвердить отчет, либо отказаться от его утверждения, выдвинув мотивированные возражения.</w:t>
      </w:r>
    </w:p>
    <w:p w14:paraId="2E4D451C" w14:textId="5943A51C" w:rsidR="00D85C7E" w:rsidRPr="00771EFD" w:rsidRDefault="00D85C7E" w:rsidP="0096507F">
      <w:pPr>
        <w:pStyle w:val="a4"/>
        <w:spacing w:after="0" w:line="259" w:lineRule="auto"/>
        <w:ind w:left="851" w:firstLine="0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>2.1.7. Клиент обязуется предоставлять Брокеру документы, необходимые для открытия</w:t>
      </w:r>
      <w:r w:rsidR="00FA284D" w:rsidRPr="00771EFD">
        <w:rPr>
          <w:rFonts w:ascii="Roboto" w:hAnsi="Roboto" w:cs="Times New Roman"/>
          <w:b w:val="0"/>
          <w:bCs/>
          <w:sz w:val="24"/>
          <w:szCs w:val="24"/>
        </w:rPr>
        <w:t xml:space="preserve"> счетов и совершения сделок в соответствии с Поручениями, в течение двух рабочих дней с момента получения от Брокера запроса о необходимости предоставления соответствующих документов. Клиент гарантирует достоверность и актуальность содержащихся в документах сведений.</w:t>
      </w:r>
    </w:p>
    <w:p w14:paraId="2FEAAEE0" w14:textId="0A47A439" w:rsidR="00FA284D" w:rsidRPr="00771EFD" w:rsidRDefault="00FA284D" w:rsidP="0096507F">
      <w:pPr>
        <w:pStyle w:val="a4"/>
        <w:spacing w:after="0" w:line="259" w:lineRule="auto"/>
        <w:ind w:left="851" w:firstLine="0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>2.1.8. Клиент самостоятельно осуществляет уплату всех налогов и сборов, за исключением случаев, когда в соответствии с законодательством КР на Брокера возложена обязанность исполнять по отношению к Клиенту функции налогового агента.</w:t>
      </w:r>
    </w:p>
    <w:p w14:paraId="2CA16930" w14:textId="77777777" w:rsidR="0096507F" w:rsidRPr="00771EFD" w:rsidRDefault="0096507F" w:rsidP="008D38F4">
      <w:pPr>
        <w:pStyle w:val="a4"/>
        <w:spacing w:after="0" w:line="259" w:lineRule="auto"/>
        <w:ind w:left="1788" w:hanging="370"/>
        <w:jc w:val="both"/>
        <w:rPr>
          <w:rFonts w:ascii="Roboto" w:hAnsi="Roboto" w:cs="Times New Roman"/>
          <w:b w:val="0"/>
          <w:bCs/>
          <w:sz w:val="24"/>
          <w:szCs w:val="24"/>
        </w:rPr>
      </w:pPr>
    </w:p>
    <w:p w14:paraId="474D3153" w14:textId="77777777" w:rsidR="0096507F" w:rsidRPr="00771EFD" w:rsidRDefault="0096507F" w:rsidP="008D38F4">
      <w:pPr>
        <w:pStyle w:val="a4"/>
        <w:spacing w:after="0" w:line="259" w:lineRule="auto"/>
        <w:ind w:left="1788" w:hanging="370"/>
        <w:jc w:val="both"/>
        <w:rPr>
          <w:rFonts w:ascii="Roboto" w:hAnsi="Roboto" w:cs="Times New Roman"/>
          <w:b w:val="0"/>
          <w:bCs/>
          <w:sz w:val="24"/>
          <w:szCs w:val="24"/>
        </w:rPr>
      </w:pPr>
    </w:p>
    <w:p w14:paraId="726FFA89" w14:textId="47F57951" w:rsidR="00FA284D" w:rsidRPr="00771EFD" w:rsidRDefault="00FA284D" w:rsidP="0096507F">
      <w:pPr>
        <w:pStyle w:val="a4"/>
        <w:spacing w:after="0" w:line="259" w:lineRule="auto"/>
        <w:ind w:left="567" w:hanging="370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>2.2. Права и обязанности Брокера.</w:t>
      </w:r>
    </w:p>
    <w:p w14:paraId="290BE24D" w14:textId="115A9674" w:rsidR="00FA284D" w:rsidRPr="00771EFD" w:rsidRDefault="00FA284D" w:rsidP="0096507F">
      <w:pPr>
        <w:pStyle w:val="a4"/>
        <w:spacing w:after="0" w:line="259" w:lineRule="auto"/>
        <w:ind w:left="851" w:hanging="370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ab/>
        <w:t>2.2.1. Гражданско-правовые сделки, не противоречащие действующему законодательству КР, с ЦБ, ПФИ, ДМ, иностранной валютой и иными Активами, Брокер заключает не иначе, как по Поручениям и в строгом соответствии с условиями, в них изложенными. Все Поручения</w:t>
      </w:r>
      <w:r w:rsidR="00C709A3" w:rsidRPr="00771EFD">
        <w:rPr>
          <w:rFonts w:ascii="Roboto" w:hAnsi="Roboto" w:cs="Times New Roman"/>
          <w:b w:val="0"/>
          <w:bCs/>
          <w:sz w:val="24"/>
          <w:szCs w:val="24"/>
        </w:rPr>
        <w:t xml:space="preserve"> являются неотъемлемыми частями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Договора</w:t>
      </w:r>
      <w:r w:rsidR="00C709A3" w:rsidRPr="00771EFD">
        <w:rPr>
          <w:rFonts w:ascii="Roboto" w:hAnsi="Roboto" w:cs="Times New Roman"/>
          <w:b w:val="0"/>
          <w:bCs/>
          <w:sz w:val="24"/>
          <w:szCs w:val="24"/>
        </w:rPr>
        <w:t>. Брокер, при исполнении Поручений вправе: исполнять Поручение путем совершения одной или  нескольких сделок, открывать и закрывать лицевые счета у регистраторов и счета «депо» в депозитариях ( в том числе у специализированных регистраторов и депозитариях), открывать товарные и торговые товарные счета; делать заявления, подавать и получать справки, уведомления, выписки с лицевых счетов и счетов депо, а так же иные документы; расписываться за Клиента в необходимых случаях, получать причитающиеся Клиенту ДС, ЦБ, ДМ, иностранную валюту и иные Активы, а так же выполнять иные действия и формальности, связанные с исполнением Договора.</w:t>
      </w:r>
    </w:p>
    <w:p w14:paraId="77E7C417" w14:textId="6F6D4F1A" w:rsidR="00C709A3" w:rsidRPr="00771EFD" w:rsidRDefault="00C709A3" w:rsidP="0096507F">
      <w:pPr>
        <w:pStyle w:val="a4"/>
        <w:spacing w:after="0" w:line="259" w:lineRule="auto"/>
        <w:ind w:left="851" w:hanging="370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ab/>
        <w:t xml:space="preserve">2.2.2. Брокер вправе совершать сделки с ЦБ, заключать договоры, являющиеся ПФИ, а </w:t>
      </w:r>
      <w:r w:rsidR="005A28B1" w:rsidRPr="00771EFD">
        <w:rPr>
          <w:rFonts w:ascii="Roboto" w:hAnsi="Roboto" w:cs="Times New Roman"/>
          <w:b w:val="0"/>
          <w:bCs/>
          <w:sz w:val="24"/>
          <w:szCs w:val="24"/>
        </w:rPr>
        <w:t>также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совершать иные сделки, не противоречащие </w:t>
      </w:r>
      <w:r w:rsidR="00481703" w:rsidRPr="00771EFD">
        <w:rPr>
          <w:rFonts w:ascii="Roboto" w:hAnsi="Roboto" w:cs="Times New Roman"/>
          <w:b w:val="0"/>
          <w:bCs/>
          <w:sz w:val="24"/>
          <w:szCs w:val="24"/>
        </w:rPr>
        <w:t xml:space="preserve">действующему 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законодательству</w:t>
      </w:r>
      <w:r w:rsidR="00481703" w:rsidRPr="00771EFD">
        <w:rPr>
          <w:rFonts w:ascii="Roboto" w:hAnsi="Roboto" w:cs="Times New Roman"/>
          <w:b w:val="0"/>
          <w:bCs/>
          <w:sz w:val="24"/>
          <w:szCs w:val="24"/>
        </w:rPr>
        <w:t xml:space="preserve"> КР, с ДМ, иностранной валютой и иными Активами, одновременно являясь коммерческим представителем разных сторон в сделке, в том числе не являющихся предпринимателями.</w:t>
      </w:r>
    </w:p>
    <w:p w14:paraId="111978A1" w14:textId="0C26300C" w:rsidR="00481703" w:rsidRPr="00771EFD" w:rsidRDefault="00481703" w:rsidP="0096507F">
      <w:pPr>
        <w:pStyle w:val="a4"/>
        <w:spacing w:after="0" w:line="259" w:lineRule="auto"/>
        <w:ind w:left="851" w:hanging="370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ab/>
        <w:t>2.2.3. Комиссионное вознаграждение за проводимые сделки, размеры которого установлены настоящим Договором, удерживается Брокером из ДС Клиента</w:t>
      </w:r>
      <w:r w:rsidR="00872E17" w:rsidRPr="00771EFD">
        <w:rPr>
          <w:rFonts w:ascii="Roboto" w:hAnsi="Roboto" w:cs="Times New Roman"/>
          <w:b w:val="0"/>
          <w:bCs/>
          <w:sz w:val="24"/>
          <w:szCs w:val="24"/>
        </w:rPr>
        <w:t>.</w:t>
      </w:r>
    </w:p>
    <w:p w14:paraId="5B028E9E" w14:textId="17F4F21D" w:rsidR="00872E17" w:rsidRPr="00771EFD" w:rsidRDefault="00872E17" w:rsidP="0096507F">
      <w:pPr>
        <w:pStyle w:val="a4"/>
        <w:spacing w:after="0" w:line="259" w:lineRule="auto"/>
        <w:ind w:left="851" w:hanging="370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ab/>
        <w:t>2.2.4. Брокер обязан предоставлять Клиенту отчет о выполнении поручений в соответствии с Договором.</w:t>
      </w:r>
    </w:p>
    <w:p w14:paraId="4D56D9F9" w14:textId="3BA91CB4" w:rsidR="00872E17" w:rsidRPr="00771EFD" w:rsidRDefault="00872E17" w:rsidP="0096507F">
      <w:pPr>
        <w:pStyle w:val="a4"/>
        <w:spacing w:after="0" w:line="259" w:lineRule="auto"/>
        <w:ind w:left="851" w:hanging="370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ab/>
        <w:t>2.2.5. Брокер обязуется хранить ДС Клиента, предназначенные для инвестирования в ЦБ, и\или ПФИ, и\или ДМ, и\или иностранную валюту, и/ или иные Активы или полученные в результате с ЦБ, ПФИ, ДМ, иностранной валютой, или иными Активами, на специальных брокерских счетах в кредитных организациях и/ или иных профессиональных участников рынка ценных бумаг, которые являются таковыми в силу Закона в стране их регистрации), а так же имеет право использовать их</w:t>
      </w:r>
      <w:r w:rsidR="002322EC" w:rsidRPr="00771EFD">
        <w:rPr>
          <w:rFonts w:ascii="Roboto" w:hAnsi="Roboto" w:cs="Times New Roman"/>
          <w:b w:val="0"/>
          <w:bCs/>
          <w:sz w:val="24"/>
          <w:szCs w:val="24"/>
        </w:rPr>
        <w:t xml:space="preserve"> в соответствии с законодательством КР до момента возврата ДС Клиенту.</w:t>
      </w:r>
    </w:p>
    <w:p w14:paraId="6F08EA28" w14:textId="6BEF55E3" w:rsidR="002322EC" w:rsidRPr="00771EFD" w:rsidRDefault="002322EC" w:rsidP="0096507F">
      <w:pPr>
        <w:pStyle w:val="a4"/>
        <w:spacing w:after="0" w:line="259" w:lineRule="auto"/>
        <w:ind w:left="851" w:hanging="370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lastRenderedPageBreak/>
        <w:tab/>
        <w:t xml:space="preserve">2.2.6. Брокер обязуется возвратить ДС из остатка ДС Клиента не позднее одного рабочего дня с момента поступления средств на расчетный счет Брокера, открытого в </w:t>
      </w:r>
      <w:r w:rsidR="005A28B1">
        <w:rPr>
          <w:rFonts w:ascii="Roboto" w:hAnsi="Roboto" w:cs="Times New Roman"/>
          <w:b w:val="0"/>
          <w:bCs/>
          <w:sz w:val="24"/>
          <w:szCs w:val="24"/>
        </w:rPr>
        <w:t>К</w:t>
      </w:r>
      <w:r w:rsidR="005A28B1" w:rsidRPr="00771EFD">
        <w:rPr>
          <w:rFonts w:ascii="Roboto" w:hAnsi="Roboto" w:cs="Times New Roman"/>
          <w:b w:val="0"/>
          <w:bCs/>
          <w:sz w:val="24"/>
          <w:szCs w:val="24"/>
        </w:rPr>
        <w:t>ыргызском банке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, при этом иностранная валюта возвращается так же с учетом особенностей режима работы, праздничных, выходных и иных нерабочих дней иностранных банков-корреспондентов, участвующих в цепочке платежей.</w:t>
      </w:r>
    </w:p>
    <w:p w14:paraId="64B2D52D" w14:textId="4D169C35" w:rsidR="002322EC" w:rsidRPr="00771EFD" w:rsidRDefault="002322EC" w:rsidP="0096507F">
      <w:pPr>
        <w:pStyle w:val="a4"/>
        <w:spacing w:after="0" w:line="259" w:lineRule="auto"/>
        <w:ind w:left="851" w:firstLine="0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2.2.7. Расчеты по сделкам, совершаемым Брокером на основании Договора и поручений к нему, могут осуществляться через расчетный счет и (или) кассу Брокера. </w:t>
      </w:r>
    </w:p>
    <w:p w14:paraId="58D420F6" w14:textId="4FD15636" w:rsidR="000B55D0" w:rsidRPr="00771EFD" w:rsidRDefault="000B55D0" w:rsidP="0096507F">
      <w:pPr>
        <w:pStyle w:val="a4"/>
        <w:spacing w:after="0" w:line="259" w:lineRule="auto"/>
        <w:ind w:left="851" w:hanging="370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ab/>
        <w:t>2.2.8. Брокер обязуется по неисполненным сделкам (сделкам, исполненным ненадлежащим образом) предпринять все необходимые действия к надлежащему и полному их исполнению контрагентами. Брокер вправе предпринять меры к расторжению неисполненных (испо</w:t>
      </w:r>
      <w:r w:rsidR="005E0F7D" w:rsidRPr="00771EFD">
        <w:rPr>
          <w:rFonts w:ascii="Roboto" w:hAnsi="Roboto" w:cs="Times New Roman"/>
          <w:b w:val="0"/>
          <w:bCs/>
          <w:sz w:val="24"/>
          <w:szCs w:val="24"/>
        </w:rPr>
        <w:t>л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ненных</w:t>
      </w:r>
      <w:r w:rsidR="005E0F7D" w:rsidRPr="00771EFD">
        <w:rPr>
          <w:rFonts w:ascii="Roboto" w:hAnsi="Roboto" w:cs="Times New Roman"/>
          <w:b w:val="0"/>
          <w:bCs/>
          <w:sz w:val="24"/>
          <w:szCs w:val="24"/>
        </w:rPr>
        <w:t xml:space="preserve"> ненадлежащим образом) </w:t>
      </w:r>
      <w:r w:rsidR="005A28B1" w:rsidRPr="00771EFD">
        <w:rPr>
          <w:rFonts w:ascii="Roboto" w:hAnsi="Roboto" w:cs="Times New Roman"/>
          <w:b w:val="0"/>
          <w:bCs/>
          <w:sz w:val="24"/>
          <w:szCs w:val="24"/>
        </w:rPr>
        <w:t>сделок,</w:t>
      </w:r>
      <w:r w:rsidR="005E0F7D" w:rsidRPr="00771EFD">
        <w:rPr>
          <w:rFonts w:ascii="Roboto" w:hAnsi="Roboto" w:cs="Times New Roman"/>
          <w:b w:val="0"/>
          <w:bCs/>
          <w:sz w:val="24"/>
          <w:szCs w:val="24"/>
        </w:rPr>
        <w:t xml:space="preserve"> при условии, что это будет отвечать интересам Клиента.</w:t>
      </w:r>
    </w:p>
    <w:p w14:paraId="59681C36" w14:textId="25A883EF" w:rsidR="005E0F7D" w:rsidRPr="00771EFD" w:rsidRDefault="005E0F7D" w:rsidP="0096507F">
      <w:pPr>
        <w:pStyle w:val="a4"/>
        <w:spacing w:after="0" w:line="259" w:lineRule="auto"/>
        <w:ind w:left="851" w:hanging="370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ab/>
        <w:t>2.2.9. Брокер обязуется обеспечивать конфиденциальность сведений о Клиенте и информации, полученной от последнего в связи с исполнением Поручений, за исключением случаев, установленных нормативными актами КР, когда Брокер обязан раскрыть указанную информацию.</w:t>
      </w:r>
    </w:p>
    <w:p w14:paraId="56F5902A" w14:textId="4CDA3826" w:rsidR="005E0F7D" w:rsidRPr="00771EFD" w:rsidRDefault="005E0F7D" w:rsidP="0096507F">
      <w:pPr>
        <w:pStyle w:val="a4"/>
        <w:spacing w:after="0" w:line="259" w:lineRule="auto"/>
        <w:ind w:left="851" w:hanging="370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ab/>
        <w:t>2.2.10. Брокер обязан уведомить Клиента о рисках, связанных с осуществлением операций на местных и зарубежных финансовых рынках.</w:t>
      </w:r>
    </w:p>
    <w:p w14:paraId="4A65DD51" w14:textId="77777777" w:rsidR="0096507F" w:rsidRPr="00771EFD" w:rsidRDefault="0096507F" w:rsidP="0096507F">
      <w:pPr>
        <w:pStyle w:val="a4"/>
        <w:spacing w:after="0" w:line="259" w:lineRule="auto"/>
        <w:ind w:left="851" w:hanging="370"/>
        <w:jc w:val="both"/>
        <w:rPr>
          <w:rFonts w:ascii="Roboto" w:hAnsi="Roboto" w:cs="Times New Roman"/>
          <w:b w:val="0"/>
          <w:bCs/>
          <w:sz w:val="24"/>
          <w:szCs w:val="24"/>
        </w:rPr>
      </w:pPr>
    </w:p>
    <w:p w14:paraId="776A23A7" w14:textId="657BDD27" w:rsidR="0096507F" w:rsidRPr="00771EFD" w:rsidRDefault="0096507F" w:rsidP="0096507F">
      <w:pPr>
        <w:pStyle w:val="a4"/>
        <w:spacing w:after="0" w:line="259" w:lineRule="auto"/>
        <w:ind w:left="1428" w:firstLine="0"/>
        <w:jc w:val="both"/>
        <w:rPr>
          <w:rFonts w:ascii="Roboto" w:hAnsi="Roboto" w:cs="Times New Roman"/>
          <w:b w:val="0"/>
          <w:bCs/>
          <w:sz w:val="24"/>
          <w:szCs w:val="24"/>
        </w:rPr>
      </w:pPr>
    </w:p>
    <w:p w14:paraId="6BFC56B6" w14:textId="5BCE1248" w:rsidR="00A863F8" w:rsidRPr="00771EFD" w:rsidRDefault="00A863F8" w:rsidP="00512C26">
      <w:pPr>
        <w:pStyle w:val="a4"/>
        <w:numPr>
          <w:ilvl w:val="0"/>
          <w:numId w:val="2"/>
        </w:numPr>
        <w:spacing w:after="0" w:line="259" w:lineRule="auto"/>
        <w:jc w:val="center"/>
        <w:rPr>
          <w:rFonts w:ascii="Roboto" w:hAnsi="Roboto" w:cs="Times New Roman"/>
          <w:bCs/>
          <w:sz w:val="24"/>
          <w:szCs w:val="24"/>
        </w:rPr>
      </w:pPr>
      <w:r w:rsidRPr="00771EFD">
        <w:rPr>
          <w:rFonts w:ascii="Roboto" w:hAnsi="Roboto" w:cs="Times New Roman"/>
          <w:bCs/>
          <w:sz w:val="24"/>
          <w:szCs w:val="24"/>
        </w:rPr>
        <w:t>ТАРИФЫ И ПОРЯДОК РАСЧЕТОВ</w:t>
      </w:r>
    </w:p>
    <w:p w14:paraId="0FB1FA99" w14:textId="31F1624D" w:rsidR="0084428A" w:rsidRPr="00771EFD" w:rsidRDefault="0084428A" w:rsidP="00A863F8">
      <w:pPr>
        <w:spacing w:after="0" w:line="259" w:lineRule="auto"/>
        <w:ind w:left="567" w:hanging="567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>3.1. Размер комиссии брокера за проводимые операции.</w:t>
      </w:r>
    </w:p>
    <w:p w14:paraId="42542A8E" w14:textId="285C29D2" w:rsidR="0084428A" w:rsidRPr="00771EFD" w:rsidRDefault="0084428A" w:rsidP="008D38F4">
      <w:pPr>
        <w:spacing w:after="0" w:line="259" w:lineRule="auto"/>
        <w:jc w:val="both"/>
        <w:rPr>
          <w:rFonts w:ascii="Roboto" w:hAnsi="Roboto" w:cs="Times New Roman"/>
          <w:bCs/>
          <w:sz w:val="24"/>
          <w:szCs w:val="24"/>
        </w:rPr>
      </w:pPr>
      <w:r w:rsidRPr="00771EFD">
        <w:rPr>
          <w:rFonts w:ascii="Roboto" w:hAnsi="Roboto" w:cs="Times New Roman"/>
          <w:bCs/>
          <w:sz w:val="24"/>
          <w:szCs w:val="24"/>
        </w:rPr>
        <w:t>Фондовый рынок ПАО Московская биржа (ММВБ)</w:t>
      </w: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5227"/>
        <w:gridCol w:w="5230"/>
      </w:tblGrid>
      <w:tr w:rsidR="0084428A" w:rsidRPr="00771EFD" w14:paraId="0AC0C3A7" w14:textId="77777777" w:rsidTr="0084428A">
        <w:tc>
          <w:tcPr>
            <w:tcW w:w="5346" w:type="dxa"/>
          </w:tcPr>
          <w:p w14:paraId="0ABFE991" w14:textId="2120821D" w:rsidR="0084428A" w:rsidRPr="00771EFD" w:rsidRDefault="0084428A" w:rsidP="008D38F4">
            <w:pPr>
              <w:spacing w:after="0" w:line="259" w:lineRule="auto"/>
              <w:ind w:left="0" w:firstLine="0"/>
              <w:jc w:val="center"/>
              <w:rPr>
                <w:rFonts w:ascii="Roboto" w:hAnsi="Roboto" w:cs="Times New Roman"/>
                <w:bCs/>
                <w:sz w:val="24"/>
                <w:szCs w:val="24"/>
              </w:rPr>
            </w:pPr>
            <w:r w:rsidRPr="00771EFD">
              <w:rPr>
                <w:rFonts w:ascii="Roboto" w:hAnsi="Roboto" w:cs="Times New Roman"/>
                <w:bCs/>
                <w:sz w:val="24"/>
                <w:szCs w:val="24"/>
              </w:rPr>
              <w:t>Объем</w:t>
            </w:r>
          </w:p>
        </w:tc>
        <w:tc>
          <w:tcPr>
            <w:tcW w:w="5347" w:type="dxa"/>
          </w:tcPr>
          <w:p w14:paraId="7F701ACA" w14:textId="247445A2" w:rsidR="0084428A" w:rsidRPr="00771EFD" w:rsidRDefault="0084428A" w:rsidP="008D38F4">
            <w:pPr>
              <w:spacing w:after="0" w:line="259" w:lineRule="auto"/>
              <w:ind w:left="0" w:firstLine="0"/>
              <w:jc w:val="center"/>
              <w:rPr>
                <w:rFonts w:ascii="Roboto" w:hAnsi="Roboto" w:cs="Times New Roman"/>
                <w:bCs/>
                <w:sz w:val="24"/>
                <w:szCs w:val="24"/>
              </w:rPr>
            </w:pPr>
            <w:r w:rsidRPr="00771EFD">
              <w:rPr>
                <w:rFonts w:ascii="Roboto" w:hAnsi="Roboto" w:cs="Times New Roman"/>
                <w:bCs/>
                <w:sz w:val="24"/>
                <w:szCs w:val="24"/>
              </w:rPr>
              <w:t>Размер комиссии (%)</w:t>
            </w:r>
          </w:p>
        </w:tc>
      </w:tr>
      <w:tr w:rsidR="0084428A" w:rsidRPr="00771EFD" w14:paraId="06FE722E" w14:textId="77777777" w:rsidTr="0084428A">
        <w:tc>
          <w:tcPr>
            <w:tcW w:w="5346" w:type="dxa"/>
          </w:tcPr>
          <w:p w14:paraId="201E9258" w14:textId="6616BC2F" w:rsidR="0084428A" w:rsidRPr="00771EFD" w:rsidRDefault="0084428A" w:rsidP="008D38F4">
            <w:pPr>
              <w:spacing w:after="0" w:line="259" w:lineRule="auto"/>
              <w:ind w:left="0" w:firstLine="0"/>
              <w:jc w:val="center"/>
              <w:rPr>
                <w:rFonts w:ascii="Roboto" w:hAnsi="Roboto" w:cs="Times New Roman"/>
                <w:b w:val="0"/>
                <w:bCs/>
                <w:sz w:val="24"/>
                <w:szCs w:val="24"/>
              </w:rPr>
            </w:pPr>
            <w:r w:rsidRPr="00771EFD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>10 000-99 999</w:t>
            </w:r>
          </w:p>
        </w:tc>
        <w:tc>
          <w:tcPr>
            <w:tcW w:w="5347" w:type="dxa"/>
          </w:tcPr>
          <w:p w14:paraId="4FE1080B" w14:textId="113E4E5D" w:rsidR="0084428A" w:rsidRPr="00771EFD" w:rsidRDefault="0084428A" w:rsidP="008D38F4">
            <w:pPr>
              <w:spacing w:after="0" w:line="259" w:lineRule="auto"/>
              <w:ind w:left="0" w:firstLine="0"/>
              <w:jc w:val="center"/>
              <w:rPr>
                <w:rFonts w:ascii="Roboto" w:hAnsi="Roboto" w:cs="Times New Roman"/>
                <w:b w:val="0"/>
                <w:bCs/>
                <w:sz w:val="24"/>
                <w:szCs w:val="24"/>
              </w:rPr>
            </w:pPr>
            <w:r w:rsidRPr="00771EFD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>1,0</w:t>
            </w:r>
          </w:p>
        </w:tc>
      </w:tr>
      <w:tr w:rsidR="0084428A" w:rsidRPr="00771EFD" w14:paraId="1EC9AEC4" w14:textId="77777777" w:rsidTr="0084428A">
        <w:tc>
          <w:tcPr>
            <w:tcW w:w="5346" w:type="dxa"/>
          </w:tcPr>
          <w:p w14:paraId="6A6EFC91" w14:textId="3710EBCD" w:rsidR="0084428A" w:rsidRPr="00771EFD" w:rsidRDefault="0084428A" w:rsidP="008D38F4">
            <w:pPr>
              <w:spacing w:after="0" w:line="259" w:lineRule="auto"/>
              <w:ind w:left="0" w:firstLine="0"/>
              <w:jc w:val="center"/>
              <w:rPr>
                <w:rFonts w:ascii="Roboto" w:hAnsi="Roboto" w:cs="Times New Roman"/>
                <w:b w:val="0"/>
                <w:bCs/>
                <w:sz w:val="24"/>
                <w:szCs w:val="24"/>
              </w:rPr>
            </w:pPr>
            <w:r w:rsidRPr="00771EFD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>100 000-999 999</w:t>
            </w:r>
          </w:p>
        </w:tc>
        <w:tc>
          <w:tcPr>
            <w:tcW w:w="5347" w:type="dxa"/>
          </w:tcPr>
          <w:p w14:paraId="3EDC26CF" w14:textId="1F32DD62" w:rsidR="0084428A" w:rsidRPr="00771EFD" w:rsidRDefault="0084428A" w:rsidP="008D38F4">
            <w:pPr>
              <w:spacing w:after="0" w:line="259" w:lineRule="auto"/>
              <w:ind w:left="0" w:firstLine="0"/>
              <w:jc w:val="center"/>
              <w:rPr>
                <w:rFonts w:ascii="Roboto" w:hAnsi="Roboto" w:cs="Times New Roman"/>
                <w:b w:val="0"/>
                <w:bCs/>
                <w:sz w:val="24"/>
                <w:szCs w:val="24"/>
              </w:rPr>
            </w:pPr>
            <w:r w:rsidRPr="00771EFD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>0,5</w:t>
            </w:r>
          </w:p>
        </w:tc>
      </w:tr>
      <w:tr w:rsidR="0084428A" w:rsidRPr="00771EFD" w14:paraId="6266A175" w14:textId="77777777" w:rsidTr="0084428A">
        <w:tc>
          <w:tcPr>
            <w:tcW w:w="5346" w:type="dxa"/>
          </w:tcPr>
          <w:p w14:paraId="3A424755" w14:textId="137F8CE3" w:rsidR="0084428A" w:rsidRPr="00771EFD" w:rsidRDefault="0084428A" w:rsidP="008D38F4">
            <w:pPr>
              <w:spacing w:after="0" w:line="259" w:lineRule="auto"/>
              <w:ind w:left="0" w:firstLine="0"/>
              <w:jc w:val="center"/>
              <w:rPr>
                <w:rFonts w:ascii="Roboto" w:hAnsi="Roboto" w:cs="Times New Roman"/>
                <w:b w:val="0"/>
                <w:bCs/>
                <w:sz w:val="24"/>
                <w:szCs w:val="24"/>
              </w:rPr>
            </w:pPr>
            <w:r w:rsidRPr="00771EFD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>1 000 000 и более</w:t>
            </w:r>
          </w:p>
        </w:tc>
        <w:tc>
          <w:tcPr>
            <w:tcW w:w="5347" w:type="dxa"/>
          </w:tcPr>
          <w:p w14:paraId="1BB74F37" w14:textId="1F4CABFF" w:rsidR="0084428A" w:rsidRPr="00771EFD" w:rsidRDefault="0084428A" w:rsidP="008D38F4">
            <w:pPr>
              <w:spacing w:after="0" w:line="259" w:lineRule="auto"/>
              <w:ind w:left="0" w:firstLine="0"/>
              <w:jc w:val="center"/>
              <w:rPr>
                <w:rFonts w:ascii="Roboto" w:hAnsi="Roboto" w:cs="Times New Roman"/>
                <w:b w:val="0"/>
                <w:bCs/>
                <w:sz w:val="24"/>
                <w:szCs w:val="24"/>
              </w:rPr>
            </w:pPr>
            <w:r w:rsidRPr="00771EFD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>0,3</w:t>
            </w:r>
          </w:p>
        </w:tc>
      </w:tr>
    </w:tbl>
    <w:p w14:paraId="72BD3840" w14:textId="77777777" w:rsidR="0084428A" w:rsidRPr="00771EFD" w:rsidRDefault="0084428A" w:rsidP="008D38F4">
      <w:pPr>
        <w:spacing w:after="0" w:line="259" w:lineRule="auto"/>
        <w:jc w:val="both"/>
        <w:rPr>
          <w:rFonts w:ascii="Roboto" w:hAnsi="Roboto" w:cs="Times New Roman"/>
          <w:b w:val="0"/>
          <w:bCs/>
          <w:sz w:val="24"/>
          <w:szCs w:val="24"/>
        </w:rPr>
      </w:pPr>
    </w:p>
    <w:p w14:paraId="06EAD851" w14:textId="365F507D" w:rsidR="0084428A" w:rsidRPr="00771EFD" w:rsidRDefault="0084428A" w:rsidP="008D38F4">
      <w:pPr>
        <w:spacing w:after="0" w:line="259" w:lineRule="auto"/>
        <w:jc w:val="both"/>
        <w:rPr>
          <w:rFonts w:ascii="Roboto" w:hAnsi="Roboto" w:cs="Times New Roman"/>
          <w:bCs/>
          <w:sz w:val="24"/>
          <w:szCs w:val="24"/>
        </w:rPr>
      </w:pPr>
      <w:r w:rsidRPr="00771EFD">
        <w:rPr>
          <w:rFonts w:ascii="Roboto" w:hAnsi="Roboto" w:cs="Times New Roman"/>
          <w:bCs/>
          <w:sz w:val="24"/>
          <w:szCs w:val="24"/>
        </w:rPr>
        <w:t>Валютный рынок и рынок драгоценных металлов ПАО Московская биржа (ЕТС)</w:t>
      </w: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5227"/>
        <w:gridCol w:w="5230"/>
      </w:tblGrid>
      <w:tr w:rsidR="0084428A" w:rsidRPr="00771EFD" w14:paraId="175E4B48" w14:textId="77777777" w:rsidTr="0084428A">
        <w:tc>
          <w:tcPr>
            <w:tcW w:w="5341" w:type="dxa"/>
          </w:tcPr>
          <w:p w14:paraId="22B36EDE" w14:textId="77777777" w:rsidR="0084428A" w:rsidRPr="00771EFD" w:rsidRDefault="0084428A" w:rsidP="008D38F4">
            <w:pPr>
              <w:spacing w:after="0" w:line="259" w:lineRule="auto"/>
              <w:ind w:left="0" w:firstLine="0"/>
              <w:jc w:val="center"/>
              <w:rPr>
                <w:rFonts w:ascii="Roboto" w:hAnsi="Roboto" w:cs="Times New Roman"/>
                <w:bCs/>
                <w:sz w:val="24"/>
                <w:szCs w:val="24"/>
              </w:rPr>
            </w:pPr>
            <w:r w:rsidRPr="00771EFD">
              <w:rPr>
                <w:rFonts w:ascii="Roboto" w:hAnsi="Roboto" w:cs="Times New Roman"/>
                <w:bCs/>
                <w:sz w:val="24"/>
                <w:szCs w:val="24"/>
              </w:rPr>
              <w:t>Объем</w:t>
            </w:r>
          </w:p>
        </w:tc>
        <w:tc>
          <w:tcPr>
            <w:tcW w:w="5342" w:type="dxa"/>
          </w:tcPr>
          <w:p w14:paraId="58B0F2C5" w14:textId="77777777" w:rsidR="0084428A" w:rsidRPr="00771EFD" w:rsidRDefault="0084428A" w:rsidP="008D38F4">
            <w:pPr>
              <w:spacing w:after="0" w:line="259" w:lineRule="auto"/>
              <w:ind w:left="0" w:firstLine="0"/>
              <w:jc w:val="center"/>
              <w:rPr>
                <w:rFonts w:ascii="Roboto" w:hAnsi="Roboto" w:cs="Times New Roman"/>
                <w:bCs/>
                <w:sz w:val="24"/>
                <w:szCs w:val="24"/>
              </w:rPr>
            </w:pPr>
            <w:r w:rsidRPr="00771EFD">
              <w:rPr>
                <w:rFonts w:ascii="Roboto" w:hAnsi="Roboto" w:cs="Times New Roman"/>
                <w:bCs/>
                <w:sz w:val="24"/>
                <w:szCs w:val="24"/>
              </w:rPr>
              <w:t>Размер комиссии (%)</w:t>
            </w:r>
          </w:p>
        </w:tc>
      </w:tr>
      <w:tr w:rsidR="0084428A" w:rsidRPr="00771EFD" w14:paraId="2789BFB4" w14:textId="77777777" w:rsidTr="0084428A">
        <w:tc>
          <w:tcPr>
            <w:tcW w:w="5341" w:type="dxa"/>
          </w:tcPr>
          <w:p w14:paraId="177AC939" w14:textId="77777777" w:rsidR="0084428A" w:rsidRPr="00771EFD" w:rsidRDefault="0084428A" w:rsidP="008D38F4">
            <w:pPr>
              <w:spacing w:after="0" w:line="259" w:lineRule="auto"/>
              <w:ind w:left="0" w:firstLine="0"/>
              <w:jc w:val="center"/>
              <w:rPr>
                <w:rFonts w:ascii="Roboto" w:hAnsi="Roboto" w:cs="Times New Roman"/>
                <w:b w:val="0"/>
                <w:bCs/>
                <w:sz w:val="24"/>
                <w:szCs w:val="24"/>
              </w:rPr>
            </w:pPr>
            <w:r w:rsidRPr="00771EFD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>10 000-99 999</w:t>
            </w:r>
          </w:p>
        </w:tc>
        <w:tc>
          <w:tcPr>
            <w:tcW w:w="5342" w:type="dxa"/>
          </w:tcPr>
          <w:p w14:paraId="5C864ECC" w14:textId="77777777" w:rsidR="0084428A" w:rsidRPr="00771EFD" w:rsidRDefault="0084428A" w:rsidP="008D38F4">
            <w:pPr>
              <w:spacing w:after="0" w:line="259" w:lineRule="auto"/>
              <w:ind w:left="0" w:firstLine="0"/>
              <w:jc w:val="center"/>
              <w:rPr>
                <w:rFonts w:ascii="Roboto" w:hAnsi="Roboto" w:cs="Times New Roman"/>
                <w:b w:val="0"/>
                <w:bCs/>
                <w:sz w:val="24"/>
                <w:szCs w:val="24"/>
              </w:rPr>
            </w:pPr>
            <w:r w:rsidRPr="00771EFD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>1,0</w:t>
            </w:r>
          </w:p>
        </w:tc>
      </w:tr>
      <w:tr w:rsidR="0084428A" w:rsidRPr="00771EFD" w14:paraId="17BB7744" w14:textId="77777777" w:rsidTr="0084428A">
        <w:tc>
          <w:tcPr>
            <w:tcW w:w="5341" w:type="dxa"/>
          </w:tcPr>
          <w:p w14:paraId="6A8C1CD4" w14:textId="77777777" w:rsidR="0084428A" w:rsidRPr="00771EFD" w:rsidRDefault="0084428A" w:rsidP="008D38F4">
            <w:pPr>
              <w:spacing w:after="0" w:line="259" w:lineRule="auto"/>
              <w:ind w:left="0" w:firstLine="0"/>
              <w:jc w:val="center"/>
              <w:rPr>
                <w:rFonts w:ascii="Roboto" w:hAnsi="Roboto" w:cs="Times New Roman"/>
                <w:b w:val="0"/>
                <w:bCs/>
                <w:sz w:val="24"/>
                <w:szCs w:val="24"/>
              </w:rPr>
            </w:pPr>
            <w:r w:rsidRPr="00771EFD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>100 000-999 999</w:t>
            </w:r>
          </w:p>
        </w:tc>
        <w:tc>
          <w:tcPr>
            <w:tcW w:w="5342" w:type="dxa"/>
          </w:tcPr>
          <w:p w14:paraId="1C3AD2F3" w14:textId="77777777" w:rsidR="0084428A" w:rsidRPr="00771EFD" w:rsidRDefault="0084428A" w:rsidP="008D38F4">
            <w:pPr>
              <w:spacing w:after="0" w:line="259" w:lineRule="auto"/>
              <w:ind w:left="0" w:firstLine="0"/>
              <w:jc w:val="center"/>
              <w:rPr>
                <w:rFonts w:ascii="Roboto" w:hAnsi="Roboto" w:cs="Times New Roman"/>
                <w:b w:val="0"/>
                <w:bCs/>
                <w:sz w:val="24"/>
                <w:szCs w:val="24"/>
              </w:rPr>
            </w:pPr>
            <w:r w:rsidRPr="00771EFD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>0,5</w:t>
            </w:r>
          </w:p>
        </w:tc>
      </w:tr>
      <w:tr w:rsidR="0084428A" w:rsidRPr="00771EFD" w14:paraId="70ACE457" w14:textId="77777777" w:rsidTr="0084428A">
        <w:tc>
          <w:tcPr>
            <w:tcW w:w="5341" w:type="dxa"/>
          </w:tcPr>
          <w:p w14:paraId="0DDB2E05" w14:textId="77777777" w:rsidR="0084428A" w:rsidRPr="00771EFD" w:rsidRDefault="0084428A" w:rsidP="008D38F4">
            <w:pPr>
              <w:spacing w:after="0" w:line="259" w:lineRule="auto"/>
              <w:ind w:left="0" w:firstLine="0"/>
              <w:jc w:val="center"/>
              <w:rPr>
                <w:rFonts w:ascii="Roboto" w:hAnsi="Roboto" w:cs="Times New Roman"/>
                <w:b w:val="0"/>
                <w:bCs/>
                <w:sz w:val="24"/>
                <w:szCs w:val="24"/>
              </w:rPr>
            </w:pPr>
            <w:r w:rsidRPr="00771EFD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>1 000 000 и более</w:t>
            </w:r>
          </w:p>
        </w:tc>
        <w:tc>
          <w:tcPr>
            <w:tcW w:w="5342" w:type="dxa"/>
          </w:tcPr>
          <w:p w14:paraId="2C811FC7" w14:textId="77777777" w:rsidR="0084428A" w:rsidRPr="00771EFD" w:rsidRDefault="0084428A" w:rsidP="008D38F4">
            <w:pPr>
              <w:spacing w:after="0" w:line="259" w:lineRule="auto"/>
              <w:ind w:left="0" w:firstLine="0"/>
              <w:jc w:val="center"/>
              <w:rPr>
                <w:rFonts w:ascii="Roboto" w:hAnsi="Roboto" w:cs="Times New Roman"/>
                <w:b w:val="0"/>
                <w:bCs/>
                <w:sz w:val="24"/>
                <w:szCs w:val="24"/>
              </w:rPr>
            </w:pPr>
            <w:r w:rsidRPr="00771EFD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>0,3</w:t>
            </w:r>
          </w:p>
        </w:tc>
      </w:tr>
    </w:tbl>
    <w:p w14:paraId="5B6F0CB5" w14:textId="77777777" w:rsidR="0084428A" w:rsidRPr="00771EFD" w:rsidRDefault="0084428A" w:rsidP="008D38F4">
      <w:pPr>
        <w:spacing w:after="0" w:line="259" w:lineRule="auto"/>
        <w:jc w:val="both"/>
        <w:rPr>
          <w:rFonts w:ascii="Roboto" w:hAnsi="Roboto" w:cs="Times New Roman"/>
          <w:b w:val="0"/>
          <w:bCs/>
          <w:sz w:val="24"/>
          <w:szCs w:val="24"/>
        </w:rPr>
      </w:pPr>
    </w:p>
    <w:p w14:paraId="0157FF8E" w14:textId="411F67FE" w:rsidR="0084428A" w:rsidRPr="00771EFD" w:rsidRDefault="0084428A" w:rsidP="008D38F4">
      <w:pPr>
        <w:spacing w:after="0" w:line="259" w:lineRule="auto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Cs/>
          <w:sz w:val="24"/>
          <w:szCs w:val="24"/>
        </w:rPr>
        <w:t>Срочный рынок ПАО Московская биржа (ФОРТС/</w:t>
      </w:r>
      <w:r w:rsidRPr="00771EFD">
        <w:rPr>
          <w:rFonts w:ascii="Roboto" w:hAnsi="Roboto" w:cs="Times New Roman"/>
          <w:bCs/>
          <w:sz w:val="24"/>
          <w:szCs w:val="24"/>
          <w:lang w:val="en-US"/>
        </w:rPr>
        <w:t>FORTS</w:t>
      </w:r>
      <w:r w:rsidRPr="00771EFD">
        <w:rPr>
          <w:rFonts w:ascii="Roboto" w:hAnsi="Roboto" w:cs="Times New Roman"/>
          <w:bCs/>
          <w:sz w:val="24"/>
          <w:szCs w:val="24"/>
        </w:rPr>
        <w:t>)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– 30% (тридцать процентов) от комиссии торговой системы за день;</w:t>
      </w:r>
    </w:p>
    <w:p w14:paraId="36CAF684" w14:textId="1902FC36" w:rsidR="0084428A" w:rsidRPr="00771EFD" w:rsidRDefault="0084428A" w:rsidP="008D38F4">
      <w:pPr>
        <w:spacing w:after="0" w:line="259" w:lineRule="auto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>3.2. Комиссия контрагентов по пополнению и выводу средств с Биржи</w:t>
      </w:r>
      <w:r w:rsidR="004B28B2" w:rsidRPr="00771EFD">
        <w:rPr>
          <w:rFonts w:ascii="Roboto" w:hAnsi="Roboto" w:cs="Times New Roman"/>
          <w:b w:val="0"/>
          <w:bCs/>
          <w:sz w:val="24"/>
          <w:szCs w:val="24"/>
        </w:rPr>
        <w:t xml:space="preserve">, а </w:t>
      </w:r>
      <w:r w:rsidR="005A28B1" w:rsidRPr="00771EFD">
        <w:rPr>
          <w:rFonts w:ascii="Roboto" w:hAnsi="Roboto" w:cs="Times New Roman"/>
          <w:b w:val="0"/>
          <w:bCs/>
          <w:sz w:val="24"/>
          <w:szCs w:val="24"/>
        </w:rPr>
        <w:t>также</w:t>
      </w:r>
      <w:r w:rsidR="004B28B2" w:rsidRPr="00771EFD">
        <w:rPr>
          <w:rFonts w:ascii="Roboto" w:hAnsi="Roboto" w:cs="Times New Roman"/>
          <w:b w:val="0"/>
          <w:bCs/>
          <w:sz w:val="24"/>
          <w:szCs w:val="24"/>
        </w:rPr>
        <w:t xml:space="preserve"> расходы, связанные с банковскими переводами в рамках исполнения настоящего Договора, оплачиваются Клиентом отдельно.</w:t>
      </w:r>
    </w:p>
    <w:p w14:paraId="31B3CE94" w14:textId="3EB559BD" w:rsidR="004B28B2" w:rsidRPr="00771EFD" w:rsidRDefault="004B28B2" w:rsidP="008D38F4">
      <w:pPr>
        <w:spacing w:after="0" w:line="259" w:lineRule="auto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>3.</w:t>
      </w:r>
      <w:r w:rsidR="005A28B1" w:rsidRPr="00771EFD">
        <w:rPr>
          <w:rFonts w:ascii="Roboto" w:hAnsi="Roboto" w:cs="Times New Roman"/>
          <w:b w:val="0"/>
          <w:bCs/>
          <w:sz w:val="24"/>
          <w:szCs w:val="24"/>
        </w:rPr>
        <w:t>3. Оплата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производится в кыргызских омах или российских рублях/долларах США по курсу Национального Банка Кыргызской Республики на дату оплаты, путем перечисления денежных средств на расчетный счет и/или в кассу Брокера. Оплата за оказанные услуги может быть удержана Брокером самостоятельно с брокерского счета Клиента.</w:t>
      </w:r>
    </w:p>
    <w:p w14:paraId="383995BE" w14:textId="1323A7C0" w:rsidR="004B28B2" w:rsidRPr="00771EFD" w:rsidRDefault="004B28B2" w:rsidP="008D38F4">
      <w:pPr>
        <w:spacing w:after="0" w:line="259" w:lineRule="auto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>3.4. Датой оплаты считается дата поступления денежных средств на расчетный счет или в кассу Брокера.</w:t>
      </w:r>
    </w:p>
    <w:p w14:paraId="59E72712" w14:textId="3D202870" w:rsidR="004B28B2" w:rsidRPr="00771EFD" w:rsidRDefault="004B28B2" w:rsidP="00512C26">
      <w:pPr>
        <w:spacing w:after="0" w:line="259" w:lineRule="auto"/>
        <w:jc w:val="center"/>
        <w:rPr>
          <w:rFonts w:ascii="Roboto" w:hAnsi="Roboto" w:cs="Times New Roman"/>
          <w:bCs/>
          <w:sz w:val="24"/>
          <w:szCs w:val="24"/>
        </w:rPr>
      </w:pPr>
      <w:r w:rsidRPr="00771EFD">
        <w:rPr>
          <w:rFonts w:ascii="Roboto" w:hAnsi="Roboto" w:cs="Times New Roman"/>
          <w:bCs/>
          <w:sz w:val="24"/>
          <w:szCs w:val="24"/>
        </w:rPr>
        <w:lastRenderedPageBreak/>
        <w:t>4. ФОРС-МАЖОР</w:t>
      </w:r>
    </w:p>
    <w:p w14:paraId="5A7F5861" w14:textId="3A5419D0" w:rsidR="007B48D1" w:rsidRPr="00771EFD" w:rsidRDefault="008177CF" w:rsidP="008D38F4">
      <w:pPr>
        <w:spacing w:after="0" w:line="259" w:lineRule="auto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>4.1. Стороны освобождаются от ответственности по обязательствам настоящего Договора</w:t>
      </w:r>
      <w:r w:rsidR="007B48D1" w:rsidRPr="00771EFD">
        <w:rPr>
          <w:rFonts w:ascii="Roboto" w:hAnsi="Roboto" w:cs="Times New Roman"/>
          <w:b w:val="0"/>
          <w:bCs/>
          <w:sz w:val="24"/>
          <w:szCs w:val="24"/>
        </w:rPr>
        <w:t xml:space="preserve"> при наступлении обстоятельств, определяемых Гражданским кодексом Кыргызской Республики и иными нормативными актами, как обстоятельства непреодолимой силы.</w:t>
      </w:r>
    </w:p>
    <w:p w14:paraId="46180900" w14:textId="79D66A9F" w:rsidR="007B48D1" w:rsidRPr="00771EFD" w:rsidRDefault="007B48D1" w:rsidP="008D38F4">
      <w:pPr>
        <w:spacing w:after="0" w:line="259" w:lineRule="auto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>4.2.  В случае наступления обстоятельств непреодолимой силы Сторона, для которой наступили эти обстоятельства, должна в течение 10 дней с момента их наступления известить об этом другую Сторону и предоставить подтверждающие документы. В противном случае эта Сторона теряет право ссылаться на обстоятельства непреодолимой силы.</w:t>
      </w:r>
    </w:p>
    <w:p w14:paraId="5B843447" w14:textId="0D0F03FA" w:rsidR="007B48D1" w:rsidRPr="00771EFD" w:rsidRDefault="007B48D1" w:rsidP="008D38F4">
      <w:pPr>
        <w:spacing w:after="0" w:line="259" w:lineRule="auto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>4.3. Если Сторона не направит или несвоевременно направит извещение, предусмотренное в п.4.2. настоящего Договора, то она обязана возместить второй Стороне понесенные второй Стороной убытки.</w:t>
      </w:r>
    </w:p>
    <w:p w14:paraId="4380ACE8" w14:textId="77777777" w:rsidR="00EA1B38" w:rsidRPr="00771EFD" w:rsidRDefault="007B48D1" w:rsidP="008D38F4">
      <w:pPr>
        <w:spacing w:after="0" w:line="259" w:lineRule="auto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>4.4. Если наступившие обстоятельства, перечисленные в п.4.1. настоящего Договора, и их последствия продолжают действовать более 90 (Девяносто) дней, стороны проводят дополнительные переговоры для выявления приемлемых альтернативных способо</w:t>
      </w:r>
      <w:r w:rsidR="00EA1B38" w:rsidRPr="00771EFD">
        <w:rPr>
          <w:rFonts w:ascii="Roboto" w:hAnsi="Roboto" w:cs="Times New Roman"/>
          <w:b w:val="0"/>
          <w:bCs/>
          <w:sz w:val="24"/>
          <w:szCs w:val="24"/>
        </w:rPr>
        <w:t>в исполнения настоящего Договора.</w:t>
      </w:r>
    </w:p>
    <w:p w14:paraId="476F1515" w14:textId="77777777" w:rsidR="00512C26" w:rsidRPr="00771EFD" w:rsidRDefault="00512C26" w:rsidP="008D38F4">
      <w:pPr>
        <w:spacing w:after="0" w:line="259" w:lineRule="auto"/>
        <w:jc w:val="both"/>
        <w:rPr>
          <w:rFonts w:ascii="Roboto" w:hAnsi="Roboto" w:cs="Times New Roman"/>
          <w:b w:val="0"/>
          <w:bCs/>
          <w:sz w:val="24"/>
          <w:szCs w:val="24"/>
        </w:rPr>
      </w:pPr>
    </w:p>
    <w:p w14:paraId="34E216E8" w14:textId="77777777" w:rsidR="00EA1B38" w:rsidRPr="00771EFD" w:rsidRDefault="00EA1B38" w:rsidP="00512C26">
      <w:pPr>
        <w:spacing w:after="0" w:line="259" w:lineRule="auto"/>
        <w:jc w:val="center"/>
        <w:rPr>
          <w:rFonts w:ascii="Roboto" w:hAnsi="Roboto" w:cs="Times New Roman"/>
          <w:bCs/>
          <w:sz w:val="24"/>
          <w:szCs w:val="24"/>
        </w:rPr>
      </w:pPr>
      <w:r w:rsidRPr="00771EFD">
        <w:rPr>
          <w:rFonts w:ascii="Roboto" w:hAnsi="Roboto" w:cs="Times New Roman"/>
          <w:bCs/>
          <w:sz w:val="24"/>
          <w:szCs w:val="24"/>
        </w:rPr>
        <w:t>5. ИЗМЕНЕНИЕ И РАСТОРЖЕНИЕ ДОГОВОРА</w:t>
      </w:r>
    </w:p>
    <w:p w14:paraId="1858AE73" w14:textId="77777777" w:rsidR="00EA1B38" w:rsidRPr="00771EFD" w:rsidRDefault="00EA1B38" w:rsidP="008D38F4">
      <w:pPr>
        <w:spacing w:after="0" w:line="259" w:lineRule="auto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>5.1. Клиент и Брокер имеют право в любой момент отказаться от Договора в одностороннем порядке без объяснения причины отказа.</w:t>
      </w:r>
    </w:p>
    <w:p w14:paraId="5CD907D9" w14:textId="1A488DC6" w:rsidR="007B48D1" w:rsidRPr="00771EFD" w:rsidRDefault="00EA1B38" w:rsidP="008D38F4">
      <w:pPr>
        <w:spacing w:after="0" w:line="259" w:lineRule="auto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5.2. Отказ Клиента от Договора производится путем письменного </w:t>
      </w:r>
      <w:r w:rsidR="00CF5A51" w:rsidRPr="00771EFD">
        <w:rPr>
          <w:rFonts w:ascii="Roboto" w:hAnsi="Roboto" w:cs="Times New Roman"/>
          <w:b w:val="0"/>
          <w:bCs/>
          <w:sz w:val="24"/>
          <w:szCs w:val="24"/>
        </w:rPr>
        <w:t>уведомления Брокера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не позднее, чем за 30 (Тридцать) календарных дней до момента отказа, которое высылается заказным письмом с уведомлением о вручении по почтовому адресу Брокера и/или посредством курьерской службы</w:t>
      </w:r>
      <w:r w:rsidR="002C5CB2" w:rsidRPr="00771EFD">
        <w:rPr>
          <w:rFonts w:ascii="Roboto" w:hAnsi="Roboto" w:cs="Times New Roman"/>
          <w:b w:val="0"/>
          <w:bCs/>
          <w:sz w:val="24"/>
          <w:szCs w:val="24"/>
        </w:rPr>
        <w:t>. Возможна передача уведомления лично в офисе Брокера с обязательной отметкой уполномоченного сотрудника брокера о получении. Брокер вправе требовать возмещения убытков, вызванных отказом Клиента от Договора.</w:t>
      </w:r>
    </w:p>
    <w:p w14:paraId="7D6C34CE" w14:textId="427D16B7" w:rsidR="002C5CB2" w:rsidRPr="00771EFD" w:rsidRDefault="002C5CB2" w:rsidP="008D38F4">
      <w:pPr>
        <w:spacing w:after="0" w:line="259" w:lineRule="auto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5.3. Отказ брокера от </w:t>
      </w:r>
      <w:r w:rsidR="00397293" w:rsidRPr="00771EFD">
        <w:rPr>
          <w:rFonts w:ascii="Roboto" w:hAnsi="Roboto" w:cs="Times New Roman"/>
          <w:b w:val="0"/>
          <w:bCs/>
          <w:sz w:val="24"/>
          <w:szCs w:val="24"/>
        </w:rPr>
        <w:t>Договора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производится путем письменного уведомления Клиента не позднее, чем за 30 (</w:t>
      </w:r>
      <w:r w:rsidR="00CF5A51" w:rsidRPr="00771EFD">
        <w:rPr>
          <w:rFonts w:ascii="Roboto" w:hAnsi="Roboto" w:cs="Times New Roman"/>
          <w:b w:val="0"/>
          <w:bCs/>
          <w:sz w:val="24"/>
          <w:szCs w:val="24"/>
        </w:rPr>
        <w:t>Тридцать) календарных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дней до момента отказа, которое высылается заказным письмом с уведомлением о вручении по почтовому адресу Клиента, указанного в Анкете Клиента, и/или посредством курьерской службы. Возможна передача уведомления Клиенту лично в офисе Брокера с </w:t>
      </w:r>
      <w:r w:rsidR="00CF5A51" w:rsidRPr="00771EFD">
        <w:rPr>
          <w:rFonts w:ascii="Roboto" w:hAnsi="Roboto" w:cs="Times New Roman"/>
          <w:b w:val="0"/>
          <w:bCs/>
          <w:sz w:val="24"/>
          <w:szCs w:val="24"/>
        </w:rPr>
        <w:t>обязательной отметкой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Клиента о получении на экземпляре Брокера.</w:t>
      </w:r>
    </w:p>
    <w:p w14:paraId="5F2CE1C5" w14:textId="4F98DC7B" w:rsidR="002C5CB2" w:rsidRPr="00771EFD" w:rsidRDefault="002C5CB2" w:rsidP="008D38F4">
      <w:pPr>
        <w:spacing w:after="0" w:line="259" w:lineRule="auto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5.4. Отказ любой Стороны от </w:t>
      </w:r>
      <w:r w:rsidR="00397293" w:rsidRPr="00771EFD">
        <w:rPr>
          <w:rFonts w:ascii="Roboto" w:hAnsi="Roboto" w:cs="Times New Roman"/>
          <w:b w:val="0"/>
          <w:bCs/>
          <w:sz w:val="24"/>
          <w:szCs w:val="24"/>
        </w:rPr>
        <w:t>Договора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влечет за собой прекращение прав и обязанностей по Договору на брокерское обслуживание на 31 (Тридцать первый) ден</w:t>
      </w:r>
      <w:r w:rsidR="00397293" w:rsidRPr="00771EFD">
        <w:rPr>
          <w:rFonts w:ascii="Roboto" w:hAnsi="Roboto" w:cs="Times New Roman"/>
          <w:b w:val="0"/>
          <w:bCs/>
          <w:sz w:val="24"/>
          <w:szCs w:val="24"/>
        </w:rPr>
        <w:t>ь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со дня, следующего за днем направления уведомления об отказе от Договора, или в день погашения Клиентом задолженности перед Брокером, или в день исполнения Брокером обязанности по возврату имущества</w:t>
      </w:r>
      <w:r w:rsidR="00397293" w:rsidRPr="00771EFD">
        <w:rPr>
          <w:rFonts w:ascii="Roboto" w:hAnsi="Roboto" w:cs="Times New Roman"/>
          <w:b w:val="0"/>
          <w:bCs/>
          <w:sz w:val="24"/>
          <w:szCs w:val="24"/>
        </w:rPr>
        <w:t xml:space="preserve"> Клиента, в зависимости от того, какая из дат, указанных в настоящем пункте Договора, наступит позже.</w:t>
      </w:r>
    </w:p>
    <w:p w14:paraId="0B889C47" w14:textId="77777777" w:rsidR="00512C26" w:rsidRPr="00771EFD" w:rsidRDefault="00512C26" w:rsidP="008D38F4">
      <w:pPr>
        <w:spacing w:after="0" w:line="259" w:lineRule="auto"/>
        <w:jc w:val="both"/>
        <w:rPr>
          <w:rFonts w:ascii="Roboto" w:hAnsi="Roboto" w:cs="Times New Roman"/>
          <w:b w:val="0"/>
          <w:bCs/>
          <w:sz w:val="24"/>
          <w:szCs w:val="24"/>
        </w:rPr>
      </w:pPr>
    </w:p>
    <w:p w14:paraId="364F369F" w14:textId="358CB7E5" w:rsidR="00397293" w:rsidRPr="00771EFD" w:rsidRDefault="00397293" w:rsidP="00512C26">
      <w:pPr>
        <w:spacing w:after="0" w:line="259" w:lineRule="auto"/>
        <w:jc w:val="center"/>
        <w:rPr>
          <w:rFonts w:ascii="Roboto" w:hAnsi="Roboto" w:cs="Times New Roman"/>
          <w:bCs/>
          <w:sz w:val="24"/>
          <w:szCs w:val="24"/>
        </w:rPr>
      </w:pPr>
      <w:r w:rsidRPr="00771EFD">
        <w:rPr>
          <w:rFonts w:ascii="Roboto" w:hAnsi="Roboto" w:cs="Times New Roman"/>
          <w:bCs/>
          <w:sz w:val="24"/>
          <w:szCs w:val="24"/>
        </w:rPr>
        <w:t>6. РАССМОТРЕНИЕ СПОРОВ</w:t>
      </w:r>
    </w:p>
    <w:p w14:paraId="51794D06" w14:textId="18D111D8" w:rsidR="00397293" w:rsidRPr="00771EFD" w:rsidRDefault="00397293" w:rsidP="008D38F4">
      <w:pPr>
        <w:spacing w:after="0" w:line="259" w:lineRule="auto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>6.1. Все споры и разногласия, возникающие по Договору или по поводу Договора, разрешаются путем переговоров между Сторонами.</w:t>
      </w:r>
    </w:p>
    <w:p w14:paraId="09DA5A91" w14:textId="330D818D" w:rsidR="00397293" w:rsidRPr="00771EFD" w:rsidRDefault="00397293" w:rsidP="008D38F4">
      <w:pPr>
        <w:spacing w:after="0" w:line="259" w:lineRule="auto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>6.2. В случае невозможности их разрешения таким путем они будут рассмотрены в суде в соответствии с порядком, установленным законодательством Кыргызской Республики.</w:t>
      </w:r>
    </w:p>
    <w:p w14:paraId="644480C9" w14:textId="022CF87C" w:rsidR="00397293" w:rsidRPr="00771EFD" w:rsidRDefault="00397293" w:rsidP="008D38F4">
      <w:pPr>
        <w:spacing w:after="0" w:line="259" w:lineRule="auto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lastRenderedPageBreak/>
        <w:t>6.3. Меры ответственности Сторон, не предусмотренные в настоящем Договоре, применяются в соответствии с нормами законодательства, действующего на территории Кыргызской Республики.</w:t>
      </w:r>
    </w:p>
    <w:p w14:paraId="12DFF483" w14:textId="77777777" w:rsidR="00512C26" w:rsidRPr="00771EFD" w:rsidRDefault="00512C26" w:rsidP="008D38F4">
      <w:pPr>
        <w:spacing w:after="0" w:line="259" w:lineRule="auto"/>
        <w:jc w:val="both"/>
        <w:rPr>
          <w:rFonts w:ascii="Roboto" w:hAnsi="Roboto" w:cs="Times New Roman"/>
          <w:b w:val="0"/>
          <w:bCs/>
          <w:sz w:val="24"/>
          <w:szCs w:val="24"/>
        </w:rPr>
      </w:pPr>
    </w:p>
    <w:p w14:paraId="124550DE" w14:textId="0D87CC24" w:rsidR="00397293" w:rsidRPr="00771EFD" w:rsidRDefault="00397293" w:rsidP="00512C26">
      <w:pPr>
        <w:spacing w:after="0" w:line="259" w:lineRule="auto"/>
        <w:jc w:val="center"/>
        <w:rPr>
          <w:rFonts w:ascii="Roboto" w:hAnsi="Roboto" w:cs="Times New Roman"/>
          <w:bCs/>
          <w:sz w:val="24"/>
          <w:szCs w:val="24"/>
        </w:rPr>
      </w:pPr>
      <w:r w:rsidRPr="00771EFD">
        <w:rPr>
          <w:rFonts w:ascii="Roboto" w:hAnsi="Roboto" w:cs="Times New Roman"/>
          <w:bCs/>
          <w:sz w:val="24"/>
          <w:szCs w:val="24"/>
        </w:rPr>
        <w:t>7. КОНФИДЕНЦИАЛЬНОСТЬ</w:t>
      </w:r>
    </w:p>
    <w:p w14:paraId="010DE7F1" w14:textId="56BF589B" w:rsidR="00397293" w:rsidRPr="00771EFD" w:rsidRDefault="00397293" w:rsidP="008D38F4">
      <w:pPr>
        <w:spacing w:after="0" w:line="259" w:lineRule="auto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7.1. Объем не подлежащей разглашению информации определяется Клиентом и доводится до Брокера в письменной форме. При отсутствии данного </w:t>
      </w:r>
      <w:r w:rsidR="00CF5A51" w:rsidRPr="00771EFD">
        <w:rPr>
          <w:rFonts w:ascii="Roboto" w:hAnsi="Roboto" w:cs="Times New Roman"/>
          <w:b w:val="0"/>
          <w:bCs/>
          <w:sz w:val="24"/>
          <w:szCs w:val="24"/>
        </w:rPr>
        <w:t>перечня считается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конфиденциальной вся информация, кроме той, которая в соответствии с действующим законодательством</w:t>
      </w:r>
      <w:r w:rsidR="00B22127" w:rsidRPr="00771EFD">
        <w:rPr>
          <w:rFonts w:ascii="Roboto" w:hAnsi="Roboto" w:cs="Times New Roman"/>
          <w:b w:val="0"/>
          <w:bCs/>
          <w:sz w:val="24"/>
          <w:szCs w:val="24"/>
        </w:rPr>
        <w:t>, не может являться коммерческой тайной.</w:t>
      </w:r>
    </w:p>
    <w:p w14:paraId="65391050" w14:textId="692D51DD" w:rsidR="00B22127" w:rsidRPr="00771EFD" w:rsidRDefault="00B22127" w:rsidP="008D38F4">
      <w:pPr>
        <w:spacing w:after="0" w:line="259" w:lineRule="auto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7.2. Стороны обязуются сохранять строгую конфиденциальность информации, полученной в ходе исполнения настоящего Договора, и принять все </w:t>
      </w:r>
      <w:r w:rsidR="00CF5A51" w:rsidRPr="00771EFD">
        <w:rPr>
          <w:rFonts w:ascii="Roboto" w:hAnsi="Roboto" w:cs="Times New Roman"/>
          <w:b w:val="0"/>
          <w:bCs/>
          <w:sz w:val="24"/>
          <w:szCs w:val="24"/>
        </w:rPr>
        <w:t>меры,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</w:t>
      </w:r>
      <w:r w:rsidR="004A7458" w:rsidRPr="00771EFD">
        <w:rPr>
          <w:rFonts w:ascii="Roboto" w:hAnsi="Roboto" w:cs="Times New Roman"/>
          <w:b w:val="0"/>
          <w:bCs/>
          <w:sz w:val="24"/>
          <w:szCs w:val="24"/>
        </w:rPr>
        <w:t>чтобы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предохранить полученную информацию от разглашения.</w:t>
      </w:r>
    </w:p>
    <w:p w14:paraId="4B8DD3FA" w14:textId="1CAC80B9" w:rsidR="00B22127" w:rsidRPr="00771EFD" w:rsidRDefault="00B22127" w:rsidP="008D38F4">
      <w:pPr>
        <w:spacing w:after="0" w:line="259" w:lineRule="auto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>7.3. Передача конфиденциальной информации третьим лицам, опубликование или иное разглашение такой информации могут осуществляться</w:t>
      </w:r>
      <w:r w:rsidR="008356A5" w:rsidRPr="00771EFD">
        <w:rPr>
          <w:rFonts w:ascii="Roboto" w:hAnsi="Roboto" w:cs="Times New Roman"/>
          <w:b w:val="0"/>
          <w:bCs/>
          <w:sz w:val="24"/>
          <w:szCs w:val="24"/>
        </w:rPr>
        <w:t xml:space="preserve"> только с письменного согласия другой стороны независимо от причины прекращения</w:t>
      </w:r>
      <w:r w:rsidR="00D8394D" w:rsidRPr="00771EFD">
        <w:rPr>
          <w:rFonts w:ascii="Roboto" w:hAnsi="Roboto" w:cs="Times New Roman"/>
          <w:b w:val="0"/>
          <w:bCs/>
          <w:sz w:val="24"/>
          <w:szCs w:val="24"/>
        </w:rPr>
        <w:t xml:space="preserve"> </w:t>
      </w:r>
      <w:r w:rsidR="00CF5A51" w:rsidRPr="00771EFD">
        <w:rPr>
          <w:rFonts w:ascii="Roboto" w:hAnsi="Roboto" w:cs="Times New Roman"/>
          <w:b w:val="0"/>
          <w:bCs/>
          <w:sz w:val="24"/>
          <w:szCs w:val="24"/>
        </w:rPr>
        <w:t>действия настоящего</w:t>
      </w:r>
      <w:r w:rsidR="00D8394D" w:rsidRPr="00771EFD">
        <w:rPr>
          <w:rFonts w:ascii="Roboto" w:hAnsi="Roboto" w:cs="Times New Roman"/>
          <w:b w:val="0"/>
          <w:bCs/>
          <w:sz w:val="24"/>
          <w:szCs w:val="24"/>
        </w:rPr>
        <w:t xml:space="preserve"> Договора.</w:t>
      </w:r>
    </w:p>
    <w:p w14:paraId="21143204" w14:textId="58FF4E07" w:rsidR="00D8394D" w:rsidRPr="00771EFD" w:rsidRDefault="00D8394D" w:rsidP="008D38F4">
      <w:pPr>
        <w:spacing w:after="0" w:line="259" w:lineRule="auto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7.4. Ограничения относительно разглашения информации не относятся к общедоступной информации или информации, ставшей такой не по вине Сторон, а </w:t>
      </w:r>
      <w:r w:rsidR="00CF5A51" w:rsidRPr="00771EFD">
        <w:rPr>
          <w:rFonts w:ascii="Roboto" w:hAnsi="Roboto" w:cs="Times New Roman"/>
          <w:b w:val="0"/>
          <w:bCs/>
          <w:sz w:val="24"/>
          <w:szCs w:val="24"/>
        </w:rPr>
        <w:t>также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 информации, ставшей известной Стороне из иных источников до или после ее получения от другой Стороны.</w:t>
      </w:r>
    </w:p>
    <w:p w14:paraId="48077C9F" w14:textId="0AAB646F" w:rsidR="00D8394D" w:rsidRPr="00771EFD" w:rsidRDefault="00D8394D" w:rsidP="008D38F4">
      <w:pPr>
        <w:spacing w:after="0" w:line="259" w:lineRule="auto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>7.5. Брокер не несет ответственности в случае передачи информации государственным органам, имеющим право ее затребовать в соответствии с законодательством Кыргызской Республики.</w:t>
      </w:r>
    </w:p>
    <w:p w14:paraId="34B3F937" w14:textId="77777777" w:rsidR="00512C26" w:rsidRPr="00771EFD" w:rsidRDefault="00512C26" w:rsidP="008D38F4">
      <w:pPr>
        <w:spacing w:after="0" w:line="259" w:lineRule="auto"/>
        <w:jc w:val="both"/>
        <w:rPr>
          <w:rFonts w:ascii="Roboto" w:hAnsi="Roboto" w:cs="Times New Roman"/>
          <w:b w:val="0"/>
          <w:bCs/>
          <w:sz w:val="24"/>
          <w:szCs w:val="24"/>
        </w:rPr>
      </w:pPr>
    </w:p>
    <w:p w14:paraId="6C38B4D9" w14:textId="6E615A72" w:rsidR="00D8394D" w:rsidRPr="00771EFD" w:rsidRDefault="00D8394D" w:rsidP="00512C26">
      <w:pPr>
        <w:spacing w:after="0" w:line="259" w:lineRule="auto"/>
        <w:jc w:val="center"/>
        <w:rPr>
          <w:rFonts w:ascii="Roboto" w:hAnsi="Roboto" w:cs="Times New Roman"/>
          <w:bCs/>
          <w:sz w:val="24"/>
          <w:szCs w:val="24"/>
        </w:rPr>
      </w:pPr>
      <w:r w:rsidRPr="00771EFD">
        <w:rPr>
          <w:rFonts w:ascii="Roboto" w:hAnsi="Roboto" w:cs="Times New Roman"/>
          <w:bCs/>
          <w:sz w:val="24"/>
          <w:szCs w:val="24"/>
        </w:rPr>
        <w:t>8. ОТВЕТСТВЕННОСТЬ СТОРОН</w:t>
      </w:r>
    </w:p>
    <w:p w14:paraId="5E333ABD" w14:textId="52A4EC3F" w:rsidR="00D8394D" w:rsidRPr="00771EFD" w:rsidRDefault="00D8394D" w:rsidP="008D38F4">
      <w:pPr>
        <w:spacing w:after="0" w:line="259" w:lineRule="auto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8.1. В случае </w:t>
      </w:r>
      <w:bookmarkStart w:id="2" w:name="_Hlk119358509"/>
      <w:r w:rsidRPr="00771EFD">
        <w:rPr>
          <w:rFonts w:ascii="Roboto" w:hAnsi="Roboto" w:cs="Times New Roman"/>
          <w:b w:val="0"/>
          <w:bCs/>
          <w:sz w:val="24"/>
          <w:szCs w:val="24"/>
        </w:rPr>
        <w:t>неиспол</w:t>
      </w:r>
      <w:r w:rsidR="0020047C">
        <w:rPr>
          <w:rFonts w:ascii="Roboto" w:hAnsi="Roboto" w:cs="Times New Roman"/>
          <w:b w:val="0"/>
          <w:bCs/>
          <w:sz w:val="24"/>
          <w:szCs w:val="24"/>
        </w:rPr>
        <w:t>нен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 xml:space="preserve">ия </w:t>
      </w:r>
      <w:bookmarkEnd w:id="2"/>
      <w:r w:rsidRPr="00771EFD">
        <w:rPr>
          <w:rFonts w:ascii="Roboto" w:hAnsi="Roboto" w:cs="Times New Roman"/>
          <w:b w:val="0"/>
          <w:bCs/>
          <w:sz w:val="24"/>
          <w:szCs w:val="24"/>
        </w:rPr>
        <w:t>и/или ненадлежащего исполнения Брокером своих обязанностей по Договору, Брокер, с учетом положений Договора, несет ответственность в соответствии с законодательством Кыргызской Республики.</w:t>
      </w:r>
    </w:p>
    <w:p w14:paraId="66BC07AE" w14:textId="348D464F" w:rsidR="00D8394D" w:rsidRPr="00771EFD" w:rsidRDefault="00D8394D" w:rsidP="008D38F4">
      <w:pPr>
        <w:spacing w:after="0" w:line="259" w:lineRule="auto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>8.2. В случае неисполн</w:t>
      </w:r>
      <w:r w:rsidR="0020047C">
        <w:rPr>
          <w:rFonts w:ascii="Roboto" w:hAnsi="Roboto" w:cs="Times New Roman"/>
          <w:b w:val="0"/>
          <w:bCs/>
          <w:sz w:val="24"/>
          <w:szCs w:val="24"/>
        </w:rPr>
        <w:t>ен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ия и/или ненадлежащего исполнения Клиентом своих обязанностей по Договору, Клиент, с учетом положений Договора, несет ответственность в соответствии с законодательством Кыргызской Республики.</w:t>
      </w:r>
    </w:p>
    <w:p w14:paraId="433529D9" w14:textId="68F4E215" w:rsidR="00D8394D" w:rsidRPr="00771EFD" w:rsidRDefault="00D8394D" w:rsidP="008D38F4">
      <w:pPr>
        <w:spacing w:after="0" w:line="259" w:lineRule="auto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>8.3.  Споры, связанные с возмещением убытков, включая споры о возмещении убытков, связанных с несвоевременным извещением о конфликте интересов Брокера</w:t>
      </w:r>
      <w:r w:rsidR="008D38F4" w:rsidRPr="00771EFD">
        <w:rPr>
          <w:rFonts w:ascii="Roboto" w:hAnsi="Roboto" w:cs="Times New Roman"/>
          <w:b w:val="0"/>
          <w:bCs/>
          <w:sz w:val="24"/>
          <w:szCs w:val="24"/>
        </w:rPr>
        <w:t xml:space="preserve"> и Клиента, а </w:t>
      </w:r>
      <w:r w:rsidR="00CF5A51" w:rsidRPr="00771EFD">
        <w:rPr>
          <w:rFonts w:ascii="Roboto" w:hAnsi="Roboto" w:cs="Times New Roman"/>
          <w:b w:val="0"/>
          <w:bCs/>
          <w:sz w:val="24"/>
          <w:szCs w:val="24"/>
        </w:rPr>
        <w:t>также</w:t>
      </w:r>
      <w:r w:rsidR="008D38F4" w:rsidRPr="00771EFD">
        <w:rPr>
          <w:rFonts w:ascii="Roboto" w:hAnsi="Roboto" w:cs="Times New Roman"/>
          <w:b w:val="0"/>
          <w:bCs/>
          <w:sz w:val="24"/>
          <w:szCs w:val="24"/>
        </w:rPr>
        <w:t xml:space="preserve"> нарушения Б</w:t>
      </w:r>
      <w:r w:rsidRPr="00771EFD">
        <w:rPr>
          <w:rFonts w:ascii="Roboto" w:hAnsi="Roboto" w:cs="Times New Roman"/>
          <w:b w:val="0"/>
          <w:bCs/>
          <w:sz w:val="24"/>
          <w:szCs w:val="24"/>
        </w:rPr>
        <w:t>рокером положений, предусмотренных п.2.2.8 Договора – рассматриваются сторонами с соблюдением процедуры, установленной Договором.</w:t>
      </w:r>
    </w:p>
    <w:p w14:paraId="3CE369B9" w14:textId="77777777" w:rsidR="001979FD" w:rsidRPr="00771EFD" w:rsidRDefault="001979FD" w:rsidP="008D38F4">
      <w:pPr>
        <w:spacing w:after="0" w:line="259" w:lineRule="auto"/>
        <w:jc w:val="both"/>
        <w:rPr>
          <w:rFonts w:ascii="Roboto" w:hAnsi="Roboto" w:cs="Times New Roman"/>
          <w:b w:val="0"/>
          <w:bCs/>
          <w:sz w:val="24"/>
          <w:szCs w:val="24"/>
        </w:rPr>
      </w:pPr>
    </w:p>
    <w:p w14:paraId="6109A00C" w14:textId="12CDEF5B" w:rsidR="00D8394D" w:rsidRPr="00771EFD" w:rsidRDefault="00D8394D" w:rsidP="001979FD">
      <w:pPr>
        <w:spacing w:after="0" w:line="259" w:lineRule="auto"/>
        <w:jc w:val="center"/>
        <w:rPr>
          <w:rFonts w:ascii="Roboto" w:hAnsi="Roboto" w:cs="Times New Roman"/>
          <w:bCs/>
          <w:sz w:val="24"/>
          <w:szCs w:val="24"/>
        </w:rPr>
      </w:pPr>
      <w:r w:rsidRPr="00771EFD">
        <w:rPr>
          <w:rFonts w:ascii="Roboto" w:hAnsi="Roboto" w:cs="Times New Roman"/>
          <w:bCs/>
          <w:sz w:val="24"/>
          <w:szCs w:val="24"/>
        </w:rPr>
        <w:t>9. ПРОЧИЕ УСЛОВИЯ</w:t>
      </w:r>
    </w:p>
    <w:p w14:paraId="49DF33AA" w14:textId="2C8C7CC7" w:rsidR="00D8394D" w:rsidRPr="00771EFD" w:rsidRDefault="00D8394D" w:rsidP="008D38F4">
      <w:pPr>
        <w:spacing w:after="0" w:line="259" w:lineRule="auto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>9.1. Договор  (его условия), а так же вся информация, полученная или ставшая известна Сторонам в связи с заключением и исполнением Договора (за исключением информации</w:t>
      </w:r>
      <w:r w:rsidR="005A28B1">
        <w:rPr>
          <w:rFonts w:ascii="Roboto" w:hAnsi="Roboto" w:cs="Times New Roman"/>
          <w:b w:val="0"/>
          <w:bCs/>
          <w:sz w:val="24"/>
          <w:szCs w:val="24"/>
        </w:rPr>
        <w:br/>
      </w:r>
      <w:r w:rsidR="000970C8" w:rsidRPr="00771EFD">
        <w:rPr>
          <w:rFonts w:ascii="Roboto" w:hAnsi="Roboto" w:cs="Times New Roman"/>
          <w:b w:val="0"/>
          <w:bCs/>
          <w:sz w:val="24"/>
          <w:szCs w:val="24"/>
        </w:rPr>
        <w:t xml:space="preserve"> (в том числе типовых форм и/или бланков документов), раскрытой Брокером в общедоступных источниках, включая официальный сайт Брокера в сети Интернет – </w:t>
      </w:r>
      <w:r w:rsidR="005A28B1">
        <w:rPr>
          <w:rFonts w:ascii="Roboto" w:hAnsi="Roboto" w:cs="Times New Roman"/>
          <w:b w:val="0"/>
          <w:bCs/>
          <w:sz w:val="24"/>
          <w:szCs w:val="24"/>
        </w:rPr>
        <w:t>(</w:t>
      </w:r>
      <w:hyperlink r:id="rId10" w:history="1">
        <w:r w:rsidR="008C0F9C" w:rsidRPr="006A3301">
          <w:rPr>
            <w:rStyle w:val="af1"/>
            <w:rFonts w:ascii="Roboto" w:hAnsi="Roboto" w:cs="Times New Roman"/>
            <w:b w:val="0"/>
            <w:bCs/>
            <w:sz w:val="24"/>
            <w:szCs w:val="24"/>
            <w:lang w:val="en-US"/>
          </w:rPr>
          <w:t>www</w:t>
        </w:r>
        <w:r w:rsidR="008C0F9C" w:rsidRPr="006A3301">
          <w:rPr>
            <w:rStyle w:val="af1"/>
            <w:rFonts w:ascii="Roboto" w:hAnsi="Roboto" w:cs="Times New Roman"/>
            <w:b w:val="0"/>
            <w:bCs/>
            <w:sz w:val="24"/>
            <w:szCs w:val="24"/>
          </w:rPr>
          <w:t>.</w:t>
        </w:r>
        <w:proofErr w:type="spellStart"/>
        <w:r w:rsidR="008C0F9C" w:rsidRPr="006A3301">
          <w:rPr>
            <w:rStyle w:val="af1"/>
            <w:rFonts w:ascii="Roboto" w:hAnsi="Roboto" w:cs="Times New Roman"/>
            <w:b w:val="0"/>
            <w:bCs/>
            <w:sz w:val="24"/>
            <w:szCs w:val="24"/>
            <w:lang w:val="en-US"/>
          </w:rPr>
          <w:t>asia</w:t>
        </w:r>
        <w:proofErr w:type="spellEnd"/>
        <w:r w:rsidR="008C0F9C" w:rsidRPr="006A3301">
          <w:rPr>
            <w:rStyle w:val="af1"/>
            <w:rFonts w:ascii="Roboto" w:hAnsi="Roboto" w:cs="Times New Roman"/>
            <w:b w:val="0"/>
            <w:bCs/>
            <w:sz w:val="24"/>
            <w:szCs w:val="24"/>
          </w:rPr>
          <w:t>-</w:t>
        </w:r>
        <w:r w:rsidR="008C0F9C" w:rsidRPr="006A3301">
          <w:rPr>
            <w:rStyle w:val="af1"/>
            <w:rFonts w:ascii="Roboto" w:hAnsi="Roboto" w:cs="Times New Roman"/>
            <w:b w:val="0"/>
            <w:bCs/>
            <w:sz w:val="24"/>
            <w:szCs w:val="24"/>
            <w:lang w:val="en-US"/>
          </w:rPr>
          <w:t>capital</w:t>
        </w:r>
        <w:r w:rsidR="008C0F9C" w:rsidRPr="006A3301">
          <w:rPr>
            <w:rStyle w:val="af1"/>
            <w:rFonts w:ascii="Roboto" w:hAnsi="Roboto" w:cs="Times New Roman"/>
            <w:b w:val="0"/>
            <w:bCs/>
            <w:sz w:val="24"/>
            <w:szCs w:val="24"/>
          </w:rPr>
          <w:t>.</w:t>
        </w:r>
        <w:proofErr w:type="spellStart"/>
        <w:r w:rsidR="008C0F9C" w:rsidRPr="006A3301">
          <w:rPr>
            <w:rStyle w:val="af1"/>
            <w:rFonts w:ascii="Roboto" w:hAnsi="Roboto" w:cs="Times New Roman"/>
            <w:b w:val="0"/>
            <w:bCs/>
            <w:sz w:val="24"/>
            <w:szCs w:val="24"/>
            <w:lang w:val="en-US"/>
          </w:rPr>
          <w:t>ru</w:t>
        </w:r>
        <w:proofErr w:type="spellEnd"/>
      </w:hyperlink>
      <w:r w:rsidR="000970C8" w:rsidRPr="00771EFD">
        <w:rPr>
          <w:rFonts w:ascii="Roboto" w:hAnsi="Roboto" w:cs="Times New Roman"/>
          <w:b w:val="0"/>
          <w:bCs/>
          <w:sz w:val="24"/>
          <w:szCs w:val="24"/>
        </w:rPr>
        <w:t>), в том числе  содержащаяся в являющихся неотъемлемой и составной частью Договора заявлениях, анкетах, актах, счетах, поручениях, отчетах и т.п. иных документах, является конфиденциальной  и признается Сторонами информацией, составляющей коммерческую тайну Брокера. Стороны обязуются принимать все необходимые меры по охране конфиденциальности такой информации.</w:t>
      </w:r>
    </w:p>
    <w:p w14:paraId="66DC6791" w14:textId="77777777" w:rsidR="008D38F4" w:rsidRPr="00771EFD" w:rsidRDefault="000970C8" w:rsidP="008D38F4">
      <w:pPr>
        <w:spacing w:after="0" w:line="259" w:lineRule="auto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lastRenderedPageBreak/>
        <w:t xml:space="preserve">9.2. Договор будет считаться исполненным после выполнения взаимных обязательств и </w:t>
      </w:r>
      <w:r w:rsidR="008D38F4" w:rsidRPr="00771EFD">
        <w:rPr>
          <w:rFonts w:ascii="Roboto" w:hAnsi="Roboto" w:cs="Times New Roman"/>
          <w:b w:val="0"/>
          <w:bCs/>
          <w:sz w:val="24"/>
          <w:szCs w:val="24"/>
        </w:rPr>
        <w:t>урегулирования всех расчетов между Клиентом и Брокером.</w:t>
      </w:r>
    </w:p>
    <w:p w14:paraId="536728BD" w14:textId="72AE6BAA" w:rsidR="007B48D1" w:rsidRPr="00771EFD" w:rsidRDefault="008D38F4" w:rsidP="008D38F4">
      <w:pPr>
        <w:spacing w:after="0" w:line="259" w:lineRule="auto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>9.3. Настоящим Клиент уведомлен и дает свое согласие на осуществление Брокером телефонных переговоров Клиента и Брокера (сотрудников Брокера)</w:t>
      </w:r>
    </w:p>
    <w:p w14:paraId="28653C30" w14:textId="55FE30A8" w:rsidR="008D38F4" w:rsidRDefault="008D38F4" w:rsidP="008D38F4">
      <w:pPr>
        <w:spacing w:after="0" w:line="259" w:lineRule="auto"/>
        <w:jc w:val="both"/>
        <w:rPr>
          <w:rFonts w:ascii="Roboto" w:hAnsi="Roboto" w:cs="Times New Roman"/>
          <w:b w:val="0"/>
          <w:bCs/>
          <w:sz w:val="24"/>
          <w:szCs w:val="24"/>
        </w:rPr>
      </w:pPr>
      <w:r w:rsidRPr="00771EFD">
        <w:rPr>
          <w:rFonts w:ascii="Roboto" w:hAnsi="Roboto" w:cs="Times New Roman"/>
          <w:b w:val="0"/>
          <w:bCs/>
          <w:sz w:val="24"/>
          <w:szCs w:val="24"/>
        </w:rPr>
        <w:t>9.4. Настоящий договор заключен на неопределенный срок.</w:t>
      </w:r>
    </w:p>
    <w:p w14:paraId="5F2F9748" w14:textId="77777777" w:rsidR="0096507F" w:rsidRPr="00771EFD" w:rsidRDefault="0096507F" w:rsidP="008D38F4">
      <w:pPr>
        <w:spacing w:after="0" w:line="259" w:lineRule="auto"/>
        <w:jc w:val="both"/>
        <w:rPr>
          <w:rFonts w:ascii="Roboto" w:hAnsi="Roboto" w:cs="Times New Roman"/>
          <w:b w:val="0"/>
          <w:bCs/>
          <w:sz w:val="24"/>
          <w:szCs w:val="24"/>
        </w:rPr>
      </w:pPr>
    </w:p>
    <w:p w14:paraId="2438446F" w14:textId="662A887A" w:rsidR="008D38F4" w:rsidRPr="00771EFD" w:rsidRDefault="008D38F4" w:rsidP="0096507F">
      <w:pPr>
        <w:spacing w:after="0" w:line="259" w:lineRule="auto"/>
        <w:jc w:val="center"/>
        <w:rPr>
          <w:rFonts w:ascii="Roboto" w:hAnsi="Roboto" w:cs="Times New Roman"/>
          <w:bCs/>
          <w:sz w:val="24"/>
          <w:szCs w:val="24"/>
        </w:rPr>
      </w:pPr>
      <w:r w:rsidRPr="00771EFD">
        <w:rPr>
          <w:rFonts w:ascii="Roboto" w:hAnsi="Roboto" w:cs="Times New Roman"/>
          <w:bCs/>
          <w:sz w:val="24"/>
          <w:szCs w:val="24"/>
        </w:rPr>
        <w:t>10. РЕКВИЗИТЫ СТОРОН</w:t>
      </w: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5238"/>
        <w:gridCol w:w="5219"/>
      </w:tblGrid>
      <w:tr w:rsidR="008D38F4" w:rsidRPr="00771EFD" w14:paraId="2CB3F8DA" w14:textId="77777777" w:rsidTr="00F506C9">
        <w:tc>
          <w:tcPr>
            <w:tcW w:w="5341" w:type="dxa"/>
          </w:tcPr>
          <w:p w14:paraId="037AF667" w14:textId="1F9553E4" w:rsidR="008D38F4" w:rsidRPr="00F506C9" w:rsidRDefault="00F506C9" w:rsidP="008D38F4">
            <w:pPr>
              <w:spacing w:after="0" w:line="259" w:lineRule="auto"/>
              <w:ind w:left="0" w:firstLine="0"/>
              <w:jc w:val="both"/>
              <w:rPr>
                <w:rFonts w:ascii="Roboto" w:hAnsi="Roboto" w:cs="Times New Roman"/>
                <w:b w:val="0"/>
                <w:bCs/>
                <w:sz w:val="24"/>
                <w:szCs w:val="24"/>
              </w:rPr>
            </w:pPr>
            <w:r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>Брокер</w:t>
            </w:r>
          </w:p>
        </w:tc>
        <w:tc>
          <w:tcPr>
            <w:tcW w:w="5342" w:type="dxa"/>
          </w:tcPr>
          <w:p w14:paraId="1F4B7429" w14:textId="0B50D7AE" w:rsidR="008D38F4" w:rsidRPr="00171E5C" w:rsidRDefault="00F506C9" w:rsidP="008D38F4">
            <w:pPr>
              <w:spacing w:after="0" w:line="259" w:lineRule="auto"/>
              <w:ind w:left="0" w:firstLine="0"/>
              <w:jc w:val="both"/>
              <w:rPr>
                <w:rFonts w:ascii="Roboto" w:hAnsi="Roboto" w:cs="Times New Roman"/>
                <w:b w:val="0"/>
                <w:bCs/>
                <w:sz w:val="24"/>
                <w:szCs w:val="24"/>
              </w:rPr>
            </w:pPr>
            <w:r w:rsidRPr="00171E5C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>Клиент</w:t>
            </w:r>
          </w:p>
        </w:tc>
      </w:tr>
      <w:tr w:rsidR="00F506C9" w:rsidRPr="00CF5A51" w14:paraId="527ABFC6" w14:textId="77777777" w:rsidTr="00F506C9">
        <w:tc>
          <w:tcPr>
            <w:tcW w:w="5341" w:type="dxa"/>
          </w:tcPr>
          <w:p w14:paraId="63AA0A79" w14:textId="5485BF2D" w:rsidR="00F506C9" w:rsidRPr="00771EFD" w:rsidRDefault="00F506C9" w:rsidP="00F506C9">
            <w:pPr>
              <w:spacing w:after="0" w:line="259" w:lineRule="auto"/>
              <w:ind w:left="0" w:firstLine="0"/>
              <w:jc w:val="both"/>
              <w:rPr>
                <w:rFonts w:ascii="Roboto" w:hAnsi="Roboto" w:cs="Times New Roman"/>
                <w:b w:val="0"/>
                <w:bCs/>
                <w:sz w:val="24"/>
                <w:szCs w:val="24"/>
              </w:rPr>
            </w:pPr>
            <w:proofErr w:type="spellStart"/>
            <w:r w:rsidRPr="00771EFD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>ОсОО</w:t>
            </w:r>
            <w:proofErr w:type="spellEnd"/>
            <w:r w:rsidRPr="00771EFD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 xml:space="preserve"> «Азия </w:t>
            </w:r>
            <w:proofErr w:type="spellStart"/>
            <w:r w:rsidRPr="00771EFD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>Кэпитал</w:t>
            </w:r>
            <w:proofErr w:type="spellEnd"/>
            <w:r w:rsidRPr="00771EFD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5342" w:type="dxa"/>
          </w:tcPr>
          <w:p w14:paraId="0D60B7E0" w14:textId="306A42E0" w:rsidR="00F506C9" w:rsidRPr="006B28DF" w:rsidRDefault="006B28DF" w:rsidP="00A50304">
            <w:pPr>
              <w:spacing w:after="0" w:line="259" w:lineRule="auto"/>
              <w:ind w:left="0" w:firstLine="0"/>
              <w:rPr>
                <w:rFonts w:ascii="Roboto" w:hAnsi="Roboto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ascii="Roboto" w:hAnsi="Roboto" w:cs="Times New Roman"/>
                <w:b w:val="0"/>
                <w:bCs/>
                <w:sz w:val="24"/>
                <w:szCs w:val="24"/>
                <w:lang w:val="en-US"/>
              </w:rPr>
              <w:t>_______________________</w:t>
            </w:r>
          </w:p>
        </w:tc>
      </w:tr>
      <w:tr w:rsidR="00F506C9" w:rsidRPr="00F506C9" w14:paraId="2E25A7ED" w14:textId="77777777" w:rsidTr="00F506C9">
        <w:tc>
          <w:tcPr>
            <w:tcW w:w="5341" w:type="dxa"/>
          </w:tcPr>
          <w:p w14:paraId="1C828FF8" w14:textId="77777777" w:rsidR="00F506C9" w:rsidRPr="00771EFD" w:rsidRDefault="00F506C9" w:rsidP="00F506C9">
            <w:pPr>
              <w:spacing w:after="0" w:line="259" w:lineRule="auto"/>
              <w:ind w:left="0" w:firstLine="0"/>
              <w:jc w:val="both"/>
              <w:rPr>
                <w:rFonts w:ascii="Roboto" w:hAnsi="Roboto" w:cs="Times New Roman"/>
                <w:b w:val="0"/>
                <w:bCs/>
                <w:sz w:val="24"/>
                <w:szCs w:val="24"/>
              </w:rPr>
            </w:pPr>
            <w:r w:rsidRPr="00771EFD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>Юридический адрес: Кыргызская</w:t>
            </w:r>
          </w:p>
          <w:p w14:paraId="57D9EB65" w14:textId="77777777" w:rsidR="00F506C9" w:rsidRPr="00771EFD" w:rsidRDefault="00F506C9" w:rsidP="00F506C9">
            <w:pPr>
              <w:spacing w:after="0" w:line="259" w:lineRule="auto"/>
              <w:ind w:left="0" w:firstLine="0"/>
              <w:jc w:val="both"/>
              <w:rPr>
                <w:rFonts w:ascii="Roboto" w:hAnsi="Roboto" w:cs="Times New Roman"/>
                <w:b w:val="0"/>
                <w:bCs/>
                <w:sz w:val="24"/>
                <w:szCs w:val="24"/>
              </w:rPr>
            </w:pPr>
            <w:r w:rsidRPr="00771EFD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>Республика, г. Бишкек, Первомайский район, ул. Панфилова 190/1</w:t>
            </w:r>
          </w:p>
          <w:p w14:paraId="5E285469" w14:textId="77777777" w:rsidR="00F506C9" w:rsidRPr="00771EFD" w:rsidRDefault="00F506C9" w:rsidP="00F506C9">
            <w:pPr>
              <w:spacing w:after="0" w:line="259" w:lineRule="auto"/>
              <w:ind w:left="0" w:firstLine="0"/>
              <w:jc w:val="both"/>
              <w:rPr>
                <w:rFonts w:ascii="Roboto" w:hAnsi="Roboto" w:cs="Times New Roman"/>
                <w:b w:val="0"/>
                <w:bCs/>
                <w:sz w:val="24"/>
                <w:szCs w:val="24"/>
              </w:rPr>
            </w:pPr>
            <w:r w:rsidRPr="00771EFD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>ИНН 02004202210400</w:t>
            </w:r>
          </w:p>
          <w:p w14:paraId="4C3B2E5D" w14:textId="77777777" w:rsidR="00F506C9" w:rsidRPr="00771EFD" w:rsidRDefault="00F506C9" w:rsidP="00F506C9">
            <w:pPr>
              <w:spacing w:after="0" w:line="259" w:lineRule="auto"/>
              <w:ind w:left="0" w:firstLine="0"/>
              <w:jc w:val="both"/>
              <w:rPr>
                <w:rFonts w:ascii="Roboto" w:hAnsi="Roboto" w:cs="Times New Roman"/>
                <w:b w:val="0"/>
                <w:bCs/>
                <w:sz w:val="24"/>
                <w:szCs w:val="24"/>
              </w:rPr>
            </w:pPr>
            <w:r w:rsidRPr="00771EFD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 xml:space="preserve">ОКПО 31426307 </w:t>
            </w:r>
          </w:p>
          <w:p w14:paraId="545E598D" w14:textId="77777777" w:rsidR="001D45E6" w:rsidRPr="001D45E6" w:rsidRDefault="001D45E6" w:rsidP="001D45E6">
            <w:pPr>
              <w:spacing w:after="0" w:line="254" w:lineRule="auto"/>
              <w:ind w:left="0" w:firstLine="0"/>
              <w:jc w:val="both"/>
              <w:rPr>
                <w:rFonts w:ascii="Roboto" w:hAnsi="Roboto" w:cs="Times New Roman"/>
                <w:b w:val="0"/>
                <w:bCs/>
                <w:sz w:val="24"/>
                <w:szCs w:val="24"/>
              </w:rPr>
            </w:pPr>
            <w:r w:rsidRPr="001D45E6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>Наименование банка</w:t>
            </w:r>
            <w:r w:rsidRPr="001D45E6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ab/>
            </w:r>
          </w:p>
          <w:p w14:paraId="429E57DB" w14:textId="77777777" w:rsidR="001D45E6" w:rsidRPr="001D45E6" w:rsidRDefault="001D45E6" w:rsidP="001D45E6">
            <w:pPr>
              <w:spacing w:after="0" w:line="254" w:lineRule="auto"/>
              <w:ind w:left="0" w:firstLine="0"/>
              <w:jc w:val="both"/>
              <w:rPr>
                <w:rFonts w:ascii="Roboto" w:hAnsi="Roboto" w:cs="Times New Roman"/>
                <w:b w:val="0"/>
                <w:bCs/>
                <w:sz w:val="24"/>
                <w:szCs w:val="24"/>
              </w:rPr>
            </w:pPr>
            <w:r w:rsidRPr="001D45E6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>ОАО "КОММЕРЧЕСКИЙ БАНК КЫРГЫЗСТАН"</w:t>
            </w:r>
          </w:p>
          <w:p w14:paraId="4F9D3A09" w14:textId="77777777" w:rsidR="001D45E6" w:rsidRPr="001D45E6" w:rsidRDefault="001D45E6" w:rsidP="001D45E6">
            <w:pPr>
              <w:spacing w:after="0" w:line="254" w:lineRule="auto"/>
              <w:ind w:left="0" w:firstLine="0"/>
              <w:jc w:val="both"/>
              <w:rPr>
                <w:rFonts w:ascii="Roboto" w:hAnsi="Roboto" w:cs="Times New Roman"/>
                <w:b w:val="0"/>
                <w:bCs/>
                <w:sz w:val="24"/>
                <w:szCs w:val="24"/>
              </w:rPr>
            </w:pPr>
            <w:r w:rsidRPr="001D45E6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>Адрес банка</w:t>
            </w:r>
            <w:r w:rsidRPr="001D45E6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ab/>
              <w:t xml:space="preserve">: ул. </w:t>
            </w:r>
            <w:proofErr w:type="spellStart"/>
            <w:r w:rsidRPr="001D45E6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>Тоголок</w:t>
            </w:r>
            <w:proofErr w:type="spellEnd"/>
            <w:r w:rsidRPr="001D45E6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1D45E6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>Молдо</w:t>
            </w:r>
            <w:proofErr w:type="spellEnd"/>
            <w:r w:rsidRPr="001D45E6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>, 54а</w:t>
            </w:r>
          </w:p>
          <w:p w14:paraId="5DC83E10" w14:textId="77777777" w:rsidR="001D45E6" w:rsidRPr="001D45E6" w:rsidRDefault="001D45E6" w:rsidP="001D45E6">
            <w:pPr>
              <w:spacing w:after="0" w:line="254" w:lineRule="auto"/>
              <w:ind w:left="0" w:firstLine="0"/>
              <w:jc w:val="both"/>
              <w:rPr>
                <w:rFonts w:ascii="Roboto" w:hAnsi="Roboto" w:cs="Times New Roman"/>
                <w:b w:val="0"/>
                <w:bCs/>
                <w:sz w:val="24"/>
                <w:szCs w:val="24"/>
              </w:rPr>
            </w:pPr>
            <w:r w:rsidRPr="001D45E6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>Бишкек, Кыргызстан, 720033</w:t>
            </w:r>
          </w:p>
          <w:p w14:paraId="6601E100" w14:textId="77777777" w:rsidR="001D45E6" w:rsidRPr="001D45E6" w:rsidRDefault="001D45E6" w:rsidP="001D45E6">
            <w:pPr>
              <w:spacing w:after="0" w:line="254" w:lineRule="auto"/>
              <w:ind w:left="0" w:firstLine="0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1D45E6">
              <w:rPr>
                <w:rFonts w:ascii="Roboto" w:hAnsi="Roboto" w:cs="Times New Roman"/>
                <w:sz w:val="24"/>
                <w:szCs w:val="24"/>
              </w:rPr>
              <w:t>Банковские реквизиты для расчетов в российских рублях</w:t>
            </w:r>
          </w:p>
          <w:p w14:paraId="50DA2443" w14:textId="2A8A2D38" w:rsidR="00BD6312" w:rsidRPr="00BD6312" w:rsidRDefault="00BD6312" w:rsidP="00BD6312">
            <w:pPr>
              <w:spacing w:after="0" w:line="254" w:lineRule="auto"/>
              <w:ind w:left="0" w:firstLine="0"/>
              <w:jc w:val="both"/>
              <w:rPr>
                <w:rFonts w:ascii="Roboto" w:hAnsi="Roboto" w:cs="Times New Roman"/>
                <w:b w:val="0"/>
                <w:bCs/>
                <w:sz w:val="24"/>
                <w:szCs w:val="24"/>
              </w:rPr>
            </w:pPr>
            <w:r w:rsidRPr="00BD6312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>Расчетный счет</w:t>
            </w:r>
            <w:r w:rsidRPr="00BD6312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ab/>
            </w:r>
            <w:r w:rsidR="00701E58" w:rsidRPr="00701E58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>1030220000157387</w:t>
            </w:r>
          </w:p>
          <w:p w14:paraId="5BAE0358" w14:textId="77777777" w:rsidR="00BD6312" w:rsidRPr="00BD6312" w:rsidRDefault="00BD6312" w:rsidP="00BD6312">
            <w:pPr>
              <w:spacing w:after="0" w:line="254" w:lineRule="auto"/>
              <w:ind w:left="0" w:firstLine="0"/>
              <w:jc w:val="both"/>
              <w:rPr>
                <w:rFonts w:ascii="Roboto" w:hAnsi="Roboto" w:cs="Times New Roman"/>
                <w:b w:val="0"/>
                <w:bCs/>
                <w:sz w:val="24"/>
                <w:szCs w:val="24"/>
              </w:rPr>
            </w:pPr>
            <w:r w:rsidRPr="00BD6312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>Кор счет</w:t>
            </w:r>
            <w:r w:rsidRPr="00BD6312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ab/>
              <w:t xml:space="preserve">30111810500000003257    </w:t>
            </w:r>
          </w:p>
          <w:p w14:paraId="3DC31B1D" w14:textId="77777777" w:rsidR="00BD6312" w:rsidRPr="00BD6312" w:rsidRDefault="00BD6312" w:rsidP="00BD6312">
            <w:pPr>
              <w:spacing w:after="0" w:line="254" w:lineRule="auto"/>
              <w:ind w:left="0" w:firstLine="0"/>
              <w:jc w:val="both"/>
              <w:rPr>
                <w:rFonts w:ascii="Roboto" w:hAnsi="Roboto" w:cs="Times New Roman"/>
                <w:b w:val="0"/>
                <w:bCs/>
                <w:sz w:val="24"/>
                <w:szCs w:val="24"/>
              </w:rPr>
            </w:pPr>
            <w:r w:rsidRPr="00BD6312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>Банк корреспондент</w:t>
            </w:r>
            <w:r w:rsidRPr="00BD6312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ab/>
              <w:t>"Банк "МБА-МОСКВА"</w:t>
            </w:r>
          </w:p>
          <w:p w14:paraId="00F400B4" w14:textId="77777777" w:rsidR="00BD6312" w:rsidRPr="00BD6312" w:rsidRDefault="00BD6312" w:rsidP="00BD6312">
            <w:pPr>
              <w:spacing w:after="0" w:line="254" w:lineRule="auto"/>
              <w:ind w:left="0" w:firstLine="0"/>
              <w:jc w:val="both"/>
              <w:rPr>
                <w:rFonts w:ascii="Roboto" w:hAnsi="Roboto" w:cs="Times New Roman"/>
                <w:b w:val="0"/>
                <w:bCs/>
                <w:sz w:val="24"/>
                <w:szCs w:val="24"/>
              </w:rPr>
            </w:pPr>
            <w:r w:rsidRPr="00BD6312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>БИК</w:t>
            </w:r>
            <w:r w:rsidRPr="00BD6312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ab/>
              <w:t>044525502</w:t>
            </w:r>
          </w:p>
          <w:p w14:paraId="0F5E8044" w14:textId="2BCBB2B6" w:rsidR="00F506C9" w:rsidRPr="00771EFD" w:rsidRDefault="00BD6312" w:rsidP="00BD6312">
            <w:pPr>
              <w:spacing w:after="0" w:line="259" w:lineRule="auto"/>
              <w:ind w:left="0" w:firstLine="0"/>
              <w:jc w:val="both"/>
              <w:rPr>
                <w:rFonts w:ascii="Roboto" w:hAnsi="Roboto" w:cs="Times New Roman"/>
                <w:b w:val="0"/>
                <w:bCs/>
                <w:sz w:val="24"/>
                <w:szCs w:val="24"/>
              </w:rPr>
            </w:pPr>
            <w:r w:rsidRPr="00BD6312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>Кор счет</w:t>
            </w:r>
            <w:r w:rsidRPr="00BD6312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ab/>
              <w:t>30101810000000000502</w:t>
            </w:r>
          </w:p>
        </w:tc>
        <w:tc>
          <w:tcPr>
            <w:tcW w:w="5342" w:type="dxa"/>
          </w:tcPr>
          <w:p w14:paraId="2174864E" w14:textId="47D647B4" w:rsidR="00AE718B" w:rsidRPr="006B28DF" w:rsidRDefault="009F5FBC" w:rsidP="009F5FBC">
            <w:pPr>
              <w:spacing w:after="0" w:line="259" w:lineRule="auto"/>
              <w:ind w:left="0" w:firstLine="0"/>
              <w:rPr>
                <w:rFonts w:ascii="Roboto" w:hAnsi="Roboto" w:cs="Times New Roman"/>
                <w:b w:val="0"/>
                <w:bCs/>
                <w:sz w:val="24"/>
                <w:szCs w:val="24"/>
              </w:rPr>
            </w:pPr>
            <w:r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>Номер паспорта</w:t>
            </w:r>
            <w:r w:rsidR="003C7839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 xml:space="preserve"> </w:t>
            </w:r>
            <w:r w:rsidR="006B28DF" w:rsidRPr="006B28DF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>_______________</w:t>
            </w:r>
          </w:p>
          <w:p w14:paraId="76C4E3EC" w14:textId="00ADE51F" w:rsidR="009F5FBC" w:rsidRDefault="009F5FBC" w:rsidP="009F5FBC">
            <w:pPr>
              <w:spacing w:after="0" w:line="259" w:lineRule="auto"/>
              <w:ind w:left="0" w:firstLine="0"/>
              <w:rPr>
                <w:rFonts w:ascii="Roboto" w:hAnsi="Roboto" w:cs="Times New Roman"/>
                <w:b w:val="0"/>
                <w:bCs/>
                <w:sz w:val="24"/>
                <w:szCs w:val="24"/>
              </w:rPr>
            </w:pPr>
            <w:r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>Дата рождения</w:t>
            </w:r>
            <w:r w:rsidR="003C7839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 xml:space="preserve"> </w:t>
            </w:r>
            <w:r w:rsidR="006B28DF" w:rsidRPr="006B28DF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>_______________</w:t>
            </w:r>
          </w:p>
          <w:p w14:paraId="1A4F9269" w14:textId="692ACA02" w:rsidR="009F5FBC" w:rsidRDefault="009F5FBC" w:rsidP="009F5FBC">
            <w:pPr>
              <w:spacing w:after="0" w:line="259" w:lineRule="auto"/>
              <w:ind w:left="0" w:firstLine="0"/>
              <w:rPr>
                <w:rFonts w:ascii="Roboto" w:hAnsi="Roboto" w:cs="Times New Roman"/>
                <w:b w:val="0"/>
                <w:bCs/>
                <w:sz w:val="24"/>
                <w:szCs w:val="24"/>
              </w:rPr>
            </w:pPr>
            <w:r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 xml:space="preserve">Дата выдачи </w:t>
            </w:r>
            <w:r w:rsidR="006B28DF" w:rsidRPr="006B28DF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>_______________</w:t>
            </w:r>
          </w:p>
          <w:p w14:paraId="39C62955" w14:textId="18D87F65" w:rsidR="00A3444C" w:rsidRDefault="00A3444C" w:rsidP="009F5FBC">
            <w:pPr>
              <w:spacing w:after="0" w:line="259" w:lineRule="auto"/>
              <w:ind w:left="0" w:firstLine="0"/>
              <w:rPr>
                <w:rFonts w:ascii="Roboto" w:hAnsi="Roboto" w:cs="Times New Roman"/>
                <w:b w:val="0"/>
                <w:bCs/>
                <w:sz w:val="24"/>
                <w:szCs w:val="24"/>
              </w:rPr>
            </w:pPr>
            <w:r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 xml:space="preserve">Орган выдавший документ </w:t>
            </w:r>
            <w:r w:rsidR="006B28DF" w:rsidRPr="006B28DF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>______________________________</w:t>
            </w:r>
          </w:p>
          <w:p w14:paraId="376B659A" w14:textId="17B4EE24" w:rsidR="009F5FBC" w:rsidRPr="00171E5C" w:rsidRDefault="00BD6312" w:rsidP="006B28DF">
            <w:pPr>
              <w:spacing w:after="0" w:line="259" w:lineRule="auto"/>
              <w:ind w:left="0" w:firstLine="0"/>
              <w:rPr>
                <w:rFonts w:ascii="Roboto" w:hAnsi="Roboto" w:cs="Times New Roman"/>
                <w:b w:val="0"/>
                <w:bCs/>
                <w:sz w:val="24"/>
                <w:szCs w:val="24"/>
              </w:rPr>
            </w:pPr>
            <w:r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>Код подразделения</w:t>
            </w:r>
            <w:r w:rsidR="003C7839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 xml:space="preserve"> </w:t>
            </w:r>
            <w:r w:rsidR="006B28DF" w:rsidRPr="006B28DF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>_______________</w:t>
            </w:r>
          </w:p>
        </w:tc>
      </w:tr>
      <w:tr w:rsidR="00F506C9" w:rsidRPr="00771EFD" w14:paraId="47329A83" w14:textId="77777777" w:rsidTr="00F506C9">
        <w:tc>
          <w:tcPr>
            <w:tcW w:w="5341" w:type="dxa"/>
          </w:tcPr>
          <w:p w14:paraId="0F859F2C" w14:textId="600EF764" w:rsidR="00F506C9" w:rsidRPr="005A28B1" w:rsidRDefault="00F506C9" w:rsidP="00F506C9">
            <w:pPr>
              <w:spacing w:after="0" w:line="259" w:lineRule="auto"/>
              <w:ind w:left="0" w:firstLine="0"/>
              <w:jc w:val="both"/>
              <w:rPr>
                <w:rFonts w:ascii="Roboto" w:hAnsi="Roboto" w:cs="Times New Roman"/>
                <w:b w:val="0"/>
                <w:bCs/>
                <w:sz w:val="24"/>
                <w:szCs w:val="24"/>
              </w:rPr>
            </w:pPr>
            <w:r w:rsidRPr="005A28B1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>Генеральный директор</w:t>
            </w:r>
          </w:p>
          <w:p w14:paraId="3935B0F0" w14:textId="5BD1B975" w:rsidR="004447D0" w:rsidRPr="005A28B1" w:rsidRDefault="004447D0" w:rsidP="00F506C9">
            <w:pPr>
              <w:spacing w:after="0" w:line="259" w:lineRule="auto"/>
              <w:ind w:left="0" w:firstLine="0"/>
              <w:jc w:val="both"/>
              <w:rPr>
                <w:rFonts w:ascii="Roboto" w:hAnsi="Roboto" w:cs="Times New Roman"/>
                <w:b w:val="0"/>
                <w:bCs/>
                <w:sz w:val="24"/>
                <w:szCs w:val="24"/>
              </w:rPr>
            </w:pPr>
          </w:p>
          <w:p w14:paraId="17C4A848" w14:textId="6E787F69" w:rsidR="004447D0" w:rsidRPr="005A28B1" w:rsidRDefault="004447D0" w:rsidP="00F506C9">
            <w:pPr>
              <w:spacing w:after="0" w:line="259" w:lineRule="auto"/>
              <w:ind w:left="0" w:firstLine="0"/>
              <w:jc w:val="both"/>
              <w:rPr>
                <w:rFonts w:ascii="Roboto" w:hAnsi="Roboto" w:cs="Times New Roman"/>
                <w:b w:val="0"/>
                <w:bCs/>
                <w:sz w:val="24"/>
                <w:szCs w:val="24"/>
              </w:rPr>
            </w:pPr>
          </w:p>
          <w:p w14:paraId="1FBCD442" w14:textId="77777777" w:rsidR="004447D0" w:rsidRPr="005A28B1" w:rsidRDefault="004447D0" w:rsidP="00F506C9">
            <w:pPr>
              <w:spacing w:after="0" w:line="259" w:lineRule="auto"/>
              <w:ind w:left="0" w:firstLine="0"/>
              <w:jc w:val="both"/>
              <w:rPr>
                <w:rFonts w:ascii="Roboto" w:hAnsi="Roboto" w:cs="Times New Roman"/>
                <w:b w:val="0"/>
                <w:bCs/>
                <w:sz w:val="24"/>
                <w:szCs w:val="24"/>
              </w:rPr>
            </w:pPr>
          </w:p>
          <w:p w14:paraId="2121F589" w14:textId="55D83C84" w:rsidR="00F506C9" w:rsidRPr="00771EFD" w:rsidRDefault="00F506C9" w:rsidP="00F506C9">
            <w:pPr>
              <w:spacing w:after="0" w:line="259" w:lineRule="auto"/>
              <w:ind w:left="0" w:firstLine="0"/>
              <w:jc w:val="both"/>
              <w:rPr>
                <w:rFonts w:ascii="Roboto" w:hAnsi="Roboto" w:cs="Times New Roman"/>
                <w:b w:val="0"/>
                <w:bCs/>
                <w:sz w:val="20"/>
                <w:szCs w:val="20"/>
              </w:rPr>
            </w:pPr>
            <w:r w:rsidRPr="005A28B1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>______________________/</w:t>
            </w:r>
            <w:proofErr w:type="spellStart"/>
            <w:r w:rsidR="00BD6312" w:rsidRPr="00BD6312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>Асанбаев</w:t>
            </w:r>
            <w:proofErr w:type="spellEnd"/>
            <w:r w:rsidR="00BD6312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 xml:space="preserve"> А.Ж.</w:t>
            </w:r>
          </w:p>
        </w:tc>
        <w:tc>
          <w:tcPr>
            <w:tcW w:w="5342" w:type="dxa"/>
          </w:tcPr>
          <w:p w14:paraId="51B946CE" w14:textId="2950F8BA" w:rsidR="004447D0" w:rsidRPr="005A28B1" w:rsidRDefault="004447D0" w:rsidP="00F506C9">
            <w:pPr>
              <w:spacing w:after="0" w:line="259" w:lineRule="auto"/>
              <w:ind w:left="0" w:firstLine="0"/>
              <w:jc w:val="both"/>
              <w:rPr>
                <w:rFonts w:ascii="Roboto" w:hAnsi="Roboto" w:cs="Times New Roman"/>
                <w:b w:val="0"/>
                <w:bCs/>
                <w:sz w:val="24"/>
                <w:szCs w:val="24"/>
              </w:rPr>
            </w:pPr>
          </w:p>
          <w:p w14:paraId="2262BC0F" w14:textId="77777777" w:rsidR="004447D0" w:rsidRPr="005A28B1" w:rsidRDefault="004447D0" w:rsidP="00F506C9">
            <w:pPr>
              <w:spacing w:after="0" w:line="259" w:lineRule="auto"/>
              <w:ind w:left="0" w:firstLine="0"/>
              <w:jc w:val="both"/>
              <w:rPr>
                <w:rFonts w:ascii="Roboto" w:hAnsi="Roboto" w:cs="Times New Roman"/>
                <w:b w:val="0"/>
                <w:bCs/>
                <w:sz w:val="24"/>
                <w:szCs w:val="24"/>
              </w:rPr>
            </w:pPr>
          </w:p>
          <w:p w14:paraId="255342F4" w14:textId="2C94A4BD" w:rsidR="004447D0" w:rsidRDefault="004447D0" w:rsidP="00F506C9">
            <w:pPr>
              <w:spacing w:after="0" w:line="259" w:lineRule="auto"/>
              <w:ind w:left="0" w:firstLine="0"/>
              <w:jc w:val="both"/>
              <w:rPr>
                <w:rFonts w:ascii="Roboto" w:hAnsi="Roboto" w:cs="Times New Roman"/>
                <w:b w:val="0"/>
                <w:bCs/>
                <w:sz w:val="24"/>
                <w:szCs w:val="24"/>
              </w:rPr>
            </w:pPr>
          </w:p>
          <w:p w14:paraId="5D80A479" w14:textId="77777777" w:rsidR="00522908" w:rsidRPr="005A28B1" w:rsidRDefault="00522908" w:rsidP="00F506C9">
            <w:pPr>
              <w:spacing w:after="0" w:line="259" w:lineRule="auto"/>
              <w:ind w:left="0" w:firstLine="0"/>
              <w:jc w:val="both"/>
              <w:rPr>
                <w:rFonts w:ascii="Roboto" w:hAnsi="Roboto" w:cs="Times New Roman"/>
                <w:b w:val="0"/>
                <w:bCs/>
                <w:sz w:val="24"/>
                <w:szCs w:val="24"/>
              </w:rPr>
            </w:pPr>
          </w:p>
          <w:p w14:paraId="2ED547DC" w14:textId="402EED7B" w:rsidR="00F506C9" w:rsidRPr="005A28B1" w:rsidRDefault="00F506C9" w:rsidP="00F506C9">
            <w:pPr>
              <w:spacing w:after="0" w:line="259" w:lineRule="auto"/>
              <w:ind w:left="0" w:firstLine="0"/>
              <w:jc w:val="both"/>
              <w:rPr>
                <w:rFonts w:ascii="Roboto" w:hAnsi="Roboto" w:cs="Times New Roman"/>
                <w:b w:val="0"/>
                <w:bCs/>
                <w:sz w:val="20"/>
                <w:szCs w:val="20"/>
              </w:rPr>
            </w:pPr>
            <w:r w:rsidRPr="005A28B1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>__________________ /</w:t>
            </w:r>
            <w:r w:rsidR="00631C2F">
              <w:t xml:space="preserve"> </w:t>
            </w:r>
            <w:r w:rsidR="006B28DF" w:rsidRPr="006B28DF">
              <w:rPr>
                <w:rFonts w:ascii="Roboto" w:hAnsi="Roboto" w:cs="Times New Roman"/>
                <w:b w:val="0"/>
                <w:bCs/>
                <w:sz w:val="24"/>
                <w:szCs w:val="24"/>
              </w:rPr>
              <w:t>_______________</w:t>
            </w:r>
          </w:p>
        </w:tc>
      </w:tr>
    </w:tbl>
    <w:p w14:paraId="59719F02" w14:textId="0E8C1EB8" w:rsidR="007B48D1" w:rsidRPr="00771EFD" w:rsidRDefault="007B48D1" w:rsidP="008D38F4">
      <w:pPr>
        <w:spacing w:after="0" w:line="259" w:lineRule="auto"/>
        <w:jc w:val="both"/>
        <w:rPr>
          <w:rFonts w:ascii="Roboto" w:hAnsi="Roboto" w:cs="Times New Roman"/>
          <w:b w:val="0"/>
          <w:bCs/>
          <w:sz w:val="24"/>
          <w:szCs w:val="24"/>
        </w:rPr>
      </w:pPr>
    </w:p>
    <w:p w14:paraId="0C945E24" w14:textId="3CBC5A01" w:rsidR="00F75955" w:rsidRPr="00771EFD" w:rsidRDefault="00F75955">
      <w:pPr>
        <w:spacing w:after="0"/>
        <w:ind w:left="0" w:firstLine="0"/>
        <w:rPr>
          <w:rFonts w:ascii="Roboto" w:hAnsi="Roboto" w:cs="Times New Roman"/>
          <w:b w:val="0"/>
          <w:bCs/>
        </w:rPr>
      </w:pPr>
    </w:p>
    <w:sectPr w:rsidR="00F75955" w:rsidRPr="00771EFD" w:rsidSect="001979FD">
      <w:headerReference w:type="default" r:id="rId11"/>
      <w:footerReference w:type="default" r:id="rId12"/>
      <w:pgSz w:w="11906" w:h="16838"/>
      <w:pgMar w:top="720" w:right="720" w:bottom="72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6A236" w14:textId="77777777" w:rsidR="00BD25CF" w:rsidRDefault="00BD25CF">
      <w:pPr>
        <w:spacing w:after="0" w:line="240" w:lineRule="auto"/>
      </w:pPr>
      <w:r>
        <w:separator/>
      </w:r>
    </w:p>
  </w:endnote>
  <w:endnote w:type="continuationSeparator" w:id="0">
    <w:p w14:paraId="3AA32DDE" w14:textId="77777777" w:rsidR="00BD25CF" w:rsidRDefault="00BD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9719129"/>
      <w:docPartObj>
        <w:docPartGallery w:val="Page Numbers (Bottom of Page)"/>
        <w:docPartUnique/>
      </w:docPartObj>
    </w:sdtPr>
    <w:sdtEndPr/>
    <w:sdtContent>
      <w:p w14:paraId="1B58C544" w14:textId="55BF131D" w:rsidR="001979FD" w:rsidRDefault="001979F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0F12F311" w14:textId="41C75956" w:rsidR="008C0F9C" w:rsidRPr="008C0F9C" w:rsidRDefault="00BD25CF" w:rsidP="008C0F9C">
    <w:pPr>
      <w:pStyle w:val="ae"/>
      <w:jc w:val="center"/>
      <w:rPr>
        <w:lang w:val="en-US"/>
      </w:rPr>
    </w:pPr>
    <w:hyperlink r:id="rId1" w:history="1">
      <w:r w:rsidR="008C0F9C" w:rsidRPr="006A3301">
        <w:rPr>
          <w:rStyle w:val="af1"/>
          <w:lang w:val="en-US"/>
        </w:rPr>
        <w:t>www.asia-capital.ru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4188A" w14:textId="77777777" w:rsidR="00BD25CF" w:rsidRDefault="00BD25CF">
      <w:pPr>
        <w:spacing w:after="0" w:line="240" w:lineRule="auto"/>
      </w:pPr>
      <w:r>
        <w:separator/>
      </w:r>
    </w:p>
  </w:footnote>
  <w:footnote w:type="continuationSeparator" w:id="0">
    <w:p w14:paraId="54419A56" w14:textId="77777777" w:rsidR="00BD25CF" w:rsidRDefault="00BD2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9739F" w14:textId="5C366E51" w:rsidR="002B5C80" w:rsidRPr="002B5C80" w:rsidRDefault="002B5C80">
    <w:pPr>
      <w:pStyle w:val="ac"/>
      <w:rPr>
        <w:lang w:val="en-US"/>
      </w:rPr>
    </w:pPr>
  </w:p>
  <w:p w14:paraId="549501E3" w14:textId="62CF86AB" w:rsidR="008C5E40" w:rsidRPr="002B5C80" w:rsidRDefault="008C5E40">
    <w:pPr>
      <w:pStyle w:val="ac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0A14"/>
    <w:multiLevelType w:val="multilevel"/>
    <w:tmpl w:val="EFFC2C06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1" w15:restartNumberingAfterBreak="0">
    <w:nsid w:val="38960721"/>
    <w:multiLevelType w:val="hybridMultilevel"/>
    <w:tmpl w:val="CA02440C"/>
    <w:lvl w:ilvl="0" w:tplc="F8F6B4E2">
      <w:start w:val="2022"/>
      <w:numFmt w:val="bullet"/>
      <w:lvlText w:val="-"/>
      <w:lvlJc w:val="left"/>
      <w:pPr>
        <w:ind w:left="1776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386085C"/>
    <w:multiLevelType w:val="hybridMultilevel"/>
    <w:tmpl w:val="C3562D04"/>
    <w:lvl w:ilvl="0" w:tplc="A642D9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8C667AE"/>
    <w:multiLevelType w:val="hybridMultilevel"/>
    <w:tmpl w:val="349CB676"/>
    <w:lvl w:ilvl="0" w:tplc="61325556">
      <w:start w:val="2022"/>
      <w:numFmt w:val="bullet"/>
      <w:lvlText w:val="-"/>
      <w:lvlJc w:val="left"/>
      <w:pPr>
        <w:ind w:left="1776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55"/>
    <w:rsid w:val="000109E0"/>
    <w:rsid w:val="0001596E"/>
    <w:rsid w:val="0003140F"/>
    <w:rsid w:val="0004042D"/>
    <w:rsid w:val="00064A6F"/>
    <w:rsid w:val="00085A0A"/>
    <w:rsid w:val="00090534"/>
    <w:rsid w:val="000970C8"/>
    <w:rsid w:val="000B3764"/>
    <w:rsid w:val="000B55D0"/>
    <w:rsid w:val="000D326B"/>
    <w:rsid w:val="000D44C9"/>
    <w:rsid w:val="000D465F"/>
    <w:rsid w:val="000F3A77"/>
    <w:rsid w:val="00107336"/>
    <w:rsid w:val="00127D11"/>
    <w:rsid w:val="00136F28"/>
    <w:rsid w:val="00171E5C"/>
    <w:rsid w:val="001834F4"/>
    <w:rsid w:val="001979FD"/>
    <w:rsid w:val="001C058C"/>
    <w:rsid w:val="001D45E6"/>
    <w:rsid w:val="001E343D"/>
    <w:rsid w:val="001E770E"/>
    <w:rsid w:val="0020047C"/>
    <w:rsid w:val="0021414F"/>
    <w:rsid w:val="002322EC"/>
    <w:rsid w:val="002444DC"/>
    <w:rsid w:val="00264311"/>
    <w:rsid w:val="00272888"/>
    <w:rsid w:val="00277EC5"/>
    <w:rsid w:val="002834EE"/>
    <w:rsid w:val="00285A97"/>
    <w:rsid w:val="0029132B"/>
    <w:rsid w:val="002B0A46"/>
    <w:rsid w:val="002B5C80"/>
    <w:rsid w:val="002C1D18"/>
    <w:rsid w:val="002C5CB2"/>
    <w:rsid w:val="002E503D"/>
    <w:rsid w:val="002E64B0"/>
    <w:rsid w:val="002F47CB"/>
    <w:rsid w:val="00304F16"/>
    <w:rsid w:val="00323481"/>
    <w:rsid w:val="0035207F"/>
    <w:rsid w:val="00355925"/>
    <w:rsid w:val="00377638"/>
    <w:rsid w:val="00397293"/>
    <w:rsid w:val="003A2C1D"/>
    <w:rsid w:val="003B127F"/>
    <w:rsid w:val="003C7839"/>
    <w:rsid w:val="003F2D85"/>
    <w:rsid w:val="00403466"/>
    <w:rsid w:val="00414FF3"/>
    <w:rsid w:val="00432F71"/>
    <w:rsid w:val="004447D0"/>
    <w:rsid w:val="00481703"/>
    <w:rsid w:val="004A7458"/>
    <w:rsid w:val="004B1D56"/>
    <w:rsid w:val="004B28B2"/>
    <w:rsid w:val="004C62D5"/>
    <w:rsid w:val="004F17C2"/>
    <w:rsid w:val="004F537A"/>
    <w:rsid w:val="004F617F"/>
    <w:rsid w:val="004F63A2"/>
    <w:rsid w:val="00512C26"/>
    <w:rsid w:val="00515D46"/>
    <w:rsid w:val="00522908"/>
    <w:rsid w:val="005302EA"/>
    <w:rsid w:val="00553918"/>
    <w:rsid w:val="00555CE7"/>
    <w:rsid w:val="005618C7"/>
    <w:rsid w:val="00565066"/>
    <w:rsid w:val="005725BF"/>
    <w:rsid w:val="00572A91"/>
    <w:rsid w:val="005A28B1"/>
    <w:rsid w:val="005C306F"/>
    <w:rsid w:val="005D5F8C"/>
    <w:rsid w:val="005E0F7D"/>
    <w:rsid w:val="005E58C0"/>
    <w:rsid w:val="00610945"/>
    <w:rsid w:val="006252A7"/>
    <w:rsid w:val="00631C2F"/>
    <w:rsid w:val="0063558D"/>
    <w:rsid w:val="0064549E"/>
    <w:rsid w:val="00665576"/>
    <w:rsid w:val="00670439"/>
    <w:rsid w:val="0068592C"/>
    <w:rsid w:val="006B28DF"/>
    <w:rsid w:val="006B4ADD"/>
    <w:rsid w:val="006C30A7"/>
    <w:rsid w:val="006C46AE"/>
    <w:rsid w:val="006F4577"/>
    <w:rsid w:val="00701E58"/>
    <w:rsid w:val="00705110"/>
    <w:rsid w:val="00705962"/>
    <w:rsid w:val="007217D6"/>
    <w:rsid w:val="00740884"/>
    <w:rsid w:val="00741EB9"/>
    <w:rsid w:val="0076044A"/>
    <w:rsid w:val="00771EFD"/>
    <w:rsid w:val="007B3406"/>
    <w:rsid w:val="007B48D1"/>
    <w:rsid w:val="007E7B2B"/>
    <w:rsid w:val="008177CF"/>
    <w:rsid w:val="008227E1"/>
    <w:rsid w:val="008356A5"/>
    <w:rsid w:val="0084428A"/>
    <w:rsid w:val="00853380"/>
    <w:rsid w:val="00861BFC"/>
    <w:rsid w:val="00872E17"/>
    <w:rsid w:val="00886FF2"/>
    <w:rsid w:val="008A2904"/>
    <w:rsid w:val="008C00BC"/>
    <w:rsid w:val="008C0F9C"/>
    <w:rsid w:val="008C208D"/>
    <w:rsid w:val="008C5E40"/>
    <w:rsid w:val="008D1969"/>
    <w:rsid w:val="008D38F4"/>
    <w:rsid w:val="008E5FD9"/>
    <w:rsid w:val="008F0920"/>
    <w:rsid w:val="00901C14"/>
    <w:rsid w:val="00922FB1"/>
    <w:rsid w:val="00941501"/>
    <w:rsid w:val="009647EE"/>
    <w:rsid w:val="0096507F"/>
    <w:rsid w:val="00997819"/>
    <w:rsid w:val="009B5451"/>
    <w:rsid w:val="009B75C1"/>
    <w:rsid w:val="009C47D0"/>
    <w:rsid w:val="009C7FFD"/>
    <w:rsid w:val="009E1F70"/>
    <w:rsid w:val="009F082E"/>
    <w:rsid w:val="009F5FBC"/>
    <w:rsid w:val="00A3444C"/>
    <w:rsid w:val="00A50304"/>
    <w:rsid w:val="00A52ADA"/>
    <w:rsid w:val="00A710C1"/>
    <w:rsid w:val="00A7605D"/>
    <w:rsid w:val="00A863F8"/>
    <w:rsid w:val="00A9424B"/>
    <w:rsid w:val="00AD6F9E"/>
    <w:rsid w:val="00AE718B"/>
    <w:rsid w:val="00AF604C"/>
    <w:rsid w:val="00B01162"/>
    <w:rsid w:val="00B22127"/>
    <w:rsid w:val="00B34C19"/>
    <w:rsid w:val="00B60C0B"/>
    <w:rsid w:val="00BD25CF"/>
    <w:rsid w:val="00BD6312"/>
    <w:rsid w:val="00BF62B1"/>
    <w:rsid w:val="00C14E66"/>
    <w:rsid w:val="00C21372"/>
    <w:rsid w:val="00C460B7"/>
    <w:rsid w:val="00C6489D"/>
    <w:rsid w:val="00C709A3"/>
    <w:rsid w:val="00C75D1F"/>
    <w:rsid w:val="00C86E99"/>
    <w:rsid w:val="00C906CF"/>
    <w:rsid w:val="00CF5A51"/>
    <w:rsid w:val="00D26826"/>
    <w:rsid w:val="00D26B92"/>
    <w:rsid w:val="00D34CE7"/>
    <w:rsid w:val="00D36B05"/>
    <w:rsid w:val="00D753C4"/>
    <w:rsid w:val="00D75AF2"/>
    <w:rsid w:val="00D807C2"/>
    <w:rsid w:val="00D8394D"/>
    <w:rsid w:val="00D85C7E"/>
    <w:rsid w:val="00DD7F2A"/>
    <w:rsid w:val="00E066E6"/>
    <w:rsid w:val="00E533E4"/>
    <w:rsid w:val="00E75442"/>
    <w:rsid w:val="00EA1B38"/>
    <w:rsid w:val="00EB27A3"/>
    <w:rsid w:val="00EC5CB3"/>
    <w:rsid w:val="00EC6238"/>
    <w:rsid w:val="00EF7C36"/>
    <w:rsid w:val="00F064EB"/>
    <w:rsid w:val="00F20C60"/>
    <w:rsid w:val="00F21BB4"/>
    <w:rsid w:val="00F252B1"/>
    <w:rsid w:val="00F31D6C"/>
    <w:rsid w:val="00F506C9"/>
    <w:rsid w:val="00F75955"/>
    <w:rsid w:val="00F76AF4"/>
    <w:rsid w:val="00F86637"/>
    <w:rsid w:val="00FA284D"/>
    <w:rsid w:val="00FB402B"/>
    <w:rsid w:val="00FE411B"/>
    <w:rsid w:val="00FE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F1285"/>
  <w15:docId w15:val="{6FD27675-94A9-4852-AE05-66A8BC6F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26" w:line="250" w:lineRule="auto"/>
      <w:ind w:left="10" w:hanging="10"/>
    </w:pPr>
    <w:rPr>
      <w:rFonts w:ascii="Arial" w:eastAsia="Arial" w:hAnsi="Arial" w:cs="Arial"/>
      <w:b/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Cs/>
      <w:color w:val="4472C4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customStyle="1" w:styleId="13">
    <w:name w:val="Сетка таблицы1"/>
    <w:uiPriority w:val="5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a">
    <w:name w:val="Strong"/>
    <w:uiPriority w:val="22"/>
    <w:qFormat/>
    <w:rPr>
      <w:b/>
      <w:bCs/>
    </w:rPr>
  </w:style>
  <w:style w:type="paragraph" w:customStyle="1" w:styleId="14">
    <w:name w:val="Без интервала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b">
    <w:name w:val="Balloon Text"/>
    <w:basedOn w:val="a"/>
    <w:link w:val="afc"/>
    <w:uiPriority w:val="99"/>
    <w:semiHidden/>
    <w:unhideWhenUsed/>
    <w:rsid w:val="00EC5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C5CB3"/>
    <w:rPr>
      <w:rFonts w:ascii="Tahoma" w:eastAsia="Arial" w:hAnsi="Tahoma" w:cs="Tahoma"/>
      <w:b/>
      <w:color w:val="000000"/>
      <w:sz w:val="16"/>
      <w:szCs w:val="16"/>
    </w:rPr>
  </w:style>
  <w:style w:type="character" w:styleId="afd">
    <w:name w:val="Unresolved Mention"/>
    <w:basedOn w:val="a0"/>
    <w:uiPriority w:val="99"/>
    <w:semiHidden/>
    <w:unhideWhenUsed/>
    <w:rsid w:val="00F50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sia-capita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ia-capi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3D816-2FE3-4FED-95E3-D4077B9B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3192</Words>
  <Characters>18201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M&amp;C</dc:creator>
  <cp:lastModifiedBy>user1</cp:lastModifiedBy>
  <cp:revision>3</cp:revision>
  <cp:lastPrinted>2023-03-17T12:08:00Z</cp:lastPrinted>
  <dcterms:created xsi:type="dcterms:W3CDTF">2023-06-22T10:52:00Z</dcterms:created>
  <dcterms:modified xsi:type="dcterms:W3CDTF">2023-06-26T06:56:00Z</dcterms:modified>
</cp:coreProperties>
</file>